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C08BD" w14:textId="5E7ECDD0" w:rsidR="003E5BED" w:rsidRPr="006A1AFB" w:rsidRDefault="003E5BED" w:rsidP="00EB729D">
      <w:pPr>
        <w:jc w:val="center"/>
        <w:rPr>
          <w:rFonts w:ascii="Times New Roman" w:hAnsi="Times New Roman" w:cs="Times New Roman"/>
          <w:b/>
          <w:bCs/>
          <w:sz w:val="22"/>
          <w:szCs w:val="22"/>
          <w:u w:val="single"/>
        </w:rPr>
      </w:pPr>
      <w:r w:rsidRPr="006A1AFB">
        <w:rPr>
          <w:rFonts w:ascii="Times New Roman" w:hAnsi="Times New Roman" w:cs="Times New Roman"/>
          <w:b/>
          <w:bCs/>
          <w:sz w:val="22"/>
          <w:szCs w:val="22"/>
          <w:u w:val="single"/>
        </w:rPr>
        <w:t>PhD Thes</w:t>
      </w:r>
      <w:r w:rsidR="00EB729D" w:rsidRPr="006A1AFB">
        <w:rPr>
          <w:rFonts w:ascii="Times New Roman" w:hAnsi="Times New Roman" w:cs="Times New Roman"/>
          <w:b/>
          <w:bCs/>
          <w:sz w:val="22"/>
          <w:szCs w:val="22"/>
          <w:u w:val="single"/>
        </w:rPr>
        <w:t>e</w:t>
      </w:r>
      <w:r w:rsidRPr="006A1AFB">
        <w:rPr>
          <w:rFonts w:ascii="Times New Roman" w:hAnsi="Times New Roman" w:cs="Times New Roman"/>
          <w:b/>
          <w:bCs/>
          <w:sz w:val="22"/>
          <w:szCs w:val="22"/>
          <w:u w:val="single"/>
        </w:rPr>
        <w:t>s</w:t>
      </w:r>
    </w:p>
    <w:p w14:paraId="2C8ABB61" w14:textId="05A6BFD2" w:rsidR="003E5BED" w:rsidRPr="006A1AFB" w:rsidRDefault="005F7B23" w:rsidP="00EB729D">
      <w:pPr>
        <w:jc w:val="center"/>
        <w:rPr>
          <w:rFonts w:ascii="Times New Roman" w:hAnsi="Times New Roman" w:cs="Times New Roman"/>
          <w:b/>
          <w:bCs/>
          <w:sz w:val="22"/>
          <w:szCs w:val="22"/>
        </w:rPr>
      </w:pPr>
      <w:proofErr w:type="spellStart"/>
      <w:r w:rsidRPr="006A1AFB">
        <w:rPr>
          <w:rFonts w:ascii="Times New Roman" w:hAnsi="Times New Roman" w:cs="Times New Roman"/>
          <w:b/>
          <w:bCs/>
          <w:sz w:val="22"/>
          <w:szCs w:val="22"/>
        </w:rPr>
        <w:t>Characterisation</w:t>
      </w:r>
      <w:proofErr w:type="spellEnd"/>
      <w:r w:rsidRPr="006A1AFB">
        <w:rPr>
          <w:rFonts w:ascii="Times New Roman" w:hAnsi="Times New Roman" w:cs="Times New Roman"/>
          <w:b/>
          <w:bCs/>
          <w:sz w:val="22"/>
          <w:szCs w:val="22"/>
        </w:rPr>
        <w:t xml:space="preserve"> of Eucalyptus Hybrid Plywood Produced in Ghana, A Potential Substitute for the European Birch Plywood.</w:t>
      </w:r>
    </w:p>
    <w:p w14:paraId="614345F0" w14:textId="77777777" w:rsidR="003E5BED" w:rsidRPr="006A1AFB" w:rsidRDefault="003E5BED" w:rsidP="00EB729D">
      <w:pPr>
        <w:jc w:val="center"/>
        <w:rPr>
          <w:rFonts w:ascii="Times New Roman" w:hAnsi="Times New Roman" w:cs="Times New Roman"/>
          <w:sz w:val="22"/>
          <w:szCs w:val="22"/>
          <w:lang w:val="hu-HU"/>
        </w:rPr>
      </w:pPr>
      <w:proofErr w:type="gramStart"/>
      <w:r w:rsidRPr="006A1AFB">
        <w:rPr>
          <w:rFonts w:ascii="Times New Roman" w:hAnsi="Times New Roman" w:cs="Times New Roman"/>
          <w:sz w:val="22"/>
          <w:szCs w:val="22"/>
        </w:rPr>
        <w:t>By</w:t>
      </w:r>
      <w:r w:rsidRPr="006A1AFB">
        <w:rPr>
          <w:rFonts w:ascii="Times New Roman" w:hAnsi="Times New Roman" w:cs="Times New Roman"/>
          <w:sz w:val="22"/>
          <w:szCs w:val="22"/>
          <w:lang w:val="hu-HU"/>
        </w:rPr>
        <w:t>:</w:t>
      </w:r>
      <w:proofErr w:type="gramEnd"/>
    </w:p>
    <w:p w14:paraId="6CDEEFE3" w14:textId="7ABB580C" w:rsidR="003E5BED" w:rsidRPr="006A1AFB" w:rsidRDefault="003E5BED" w:rsidP="00EB729D">
      <w:pPr>
        <w:jc w:val="center"/>
        <w:rPr>
          <w:rFonts w:ascii="Times New Roman" w:hAnsi="Times New Roman" w:cs="Times New Roman"/>
          <w:b/>
          <w:bCs/>
          <w:sz w:val="22"/>
          <w:szCs w:val="22"/>
        </w:rPr>
      </w:pPr>
      <w:r w:rsidRPr="006A1AFB">
        <w:rPr>
          <w:rFonts w:ascii="Times New Roman" w:hAnsi="Times New Roman" w:cs="Times New Roman"/>
          <w:b/>
          <w:bCs/>
          <w:sz w:val="22"/>
          <w:szCs w:val="22"/>
        </w:rPr>
        <w:t>Haruna Seidu</w:t>
      </w:r>
    </w:p>
    <w:p w14:paraId="3FA5C04A" w14:textId="77777777" w:rsidR="003E5BED" w:rsidRPr="006A1AFB" w:rsidRDefault="003E5BED" w:rsidP="00EB729D">
      <w:pPr>
        <w:jc w:val="center"/>
        <w:rPr>
          <w:rFonts w:ascii="Times New Roman" w:hAnsi="Times New Roman" w:cs="Times New Roman"/>
          <w:sz w:val="22"/>
          <w:szCs w:val="22"/>
        </w:rPr>
      </w:pPr>
    </w:p>
    <w:p w14:paraId="54CEB537" w14:textId="77777777" w:rsidR="003E5BED" w:rsidRPr="006A1AFB" w:rsidRDefault="003E5BED" w:rsidP="00EB729D">
      <w:pPr>
        <w:jc w:val="center"/>
        <w:rPr>
          <w:rFonts w:ascii="Times New Roman" w:hAnsi="Times New Roman" w:cs="Times New Roman"/>
          <w:sz w:val="22"/>
          <w:szCs w:val="22"/>
        </w:rPr>
      </w:pPr>
    </w:p>
    <w:p w14:paraId="190AF31F" w14:textId="691996B4" w:rsidR="003E5BED" w:rsidRPr="006A1AFB" w:rsidRDefault="003E5BED" w:rsidP="00EB729D">
      <w:pPr>
        <w:jc w:val="center"/>
        <w:rPr>
          <w:rFonts w:ascii="Times New Roman" w:hAnsi="Times New Roman" w:cs="Times New Roman"/>
          <w:sz w:val="22"/>
          <w:szCs w:val="22"/>
        </w:rPr>
      </w:pPr>
      <w:r w:rsidRPr="006A1AFB">
        <w:rPr>
          <w:rFonts w:ascii="Times New Roman" w:hAnsi="Times New Roman" w:cs="Times New Roman"/>
          <w:sz w:val="22"/>
          <w:szCs w:val="22"/>
        </w:rPr>
        <w:t>Supervisor:</w:t>
      </w:r>
    </w:p>
    <w:p w14:paraId="12A50362" w14:textId="325E4DB6" w:rsidR="003E5BED" w:rsidRPr="006A1AFB" w:rsidRDefault="003E5BED" w:rsidP="00EB729D">
      <w:pPr>
        <w:spacing w:after="0"/>
        <w:jc w:val="center"/>
        <w:rPr>
          <w:rFonts w:ascii="Times New Roman" w:hAnsi="Times New Roman" w:cs="Times New Roman"/>
          <w:b/>
          <w:bCs/>
          <w:sz w:val="22"/>
          <w:szCs w:val="22"/>
          <w:lang w:val="de-DE"/>
        </w:rPr>
      </w:pPr>
      <w:r w:rsidRPr="006A1AFB">
        <w:rPr>
          <w:rFonts w:ascii="Times New Roman" w:hAnsi="Times New Roman" w:cs="Times New Roman"/>
          <w:b/>
          <w:bCs/>
          <w:sz w:val="22"/>
          <w:szCs w:val="22"/>
        </w:rPr>
        <w:t>Professor Dr. Róbert Németh</w:t>
      </w:r>
    </w:p>
    <w:p w14:paraId="5F7F7EDF" w14:textId="1E2CFF67" w:rsidR="003E5BED" w:rsidRPr="006A1AFB" w:rsidRDefault="003E5BED" w:rsidP="00EB729D">
      <w:pPr>
        <w:spacing w:before="120"/>
        <w:jc w:val="center"/>
        <w:rPr>
          <w:rFonts w:ascii="Times New Roman" w:hAnsi="Times New Roman" w:cs="Times New Roman"/>
          <w:sz w:val="22"/>
          <w:szCs w:val="22"/>
        </w:rPr>
      </w:pPr>
      <w:r w:rsidRPr="006A1AFB">
        <w:rPr>
          <w:rFonts w:ascii="Times New Roman" w:hAnsi="Times New Roman" w:cs="Times New Roman"/>
          <w:sz w:val="22"/>
          <w:szCs w:val="22"/>
        </w:rPr>
        <w:t>in</w:t>
      </w:r>
    </w:p>
    <w:p w14:paraId="39331AA9" w14:textId="77777777" w:rsidR="003E5BED" w:rsidRPr="006A1AFB" w:rsidRDefault="003E5BED" w:rsidP="00EB729D">
      <w:pPr>
        <w:jc w:val="center"/>
        <w:rPr>
          <w:rFonts w:ascii="Times New Roman" w:hAnsi="Times New Roman" w:cs="Times New Roman"/>
          <w:b/>
          <w:bCs/>
          <w:sz w:val="22"/>
          <w:szCs w:val="22"/>
        </w:rPr>
      </w:pPr>
      <w:r w:rsidRPr="006A1AFB">
        <w:rPr>
          <w:rFonts w:ascii="Times New Roman" w:hAnsi="Times New Roman" w:cs="Times New Roman"/>
          <w:b/>
          <w:bCs/>
          <w:sz w:val="22"/>
          <w:szCs w:val="22"/>
        </w:rPr>
        <w:t xml:space="preserve">Wood Science </w:t>
      </w:r>
      <w:proofErr w:type="spellStart"/>
      <w:r w:rsidRPr="006A1AFB">
        <w:rPr>
          <w:rFonts w:ascii="Times New Roman" w:hAnsi="Times New Roman" w:cs="Times New Roman"/>
          <w:b/>
          <w:bCs/>
          <w:sz w:val="22"/>
          <w:szCs w:val="22"/>
        </w:rPr>
        <w:t>programme</w:t>
      </w:r>
      <w:proofErr w:type="spellEnd"/>
    </w:p>
    <w:p w14:paraId="7892A394" w14:textId="77777777" w:rsidR="003E5BED" w:rsidRPr="006A1AFB" w:rsidRDefault="003E5BED" w:rsidP="00EB729D">
      <w:pPr>
        <w:jc w:val="center"/>
        <w:rPr>
          <w:rFonts w:ascii="Times New Roman" w:hAnsi="Times New Roman" w:cs="Times New Roman"/>
          <w:sz w:val="22"/>
          <w:szCs w:val="22"/>
        </w:rPr>
      </w:pPr>
      <w:r w:rsidRPr="006A1AFB">
        <w:rPr>
          <w:rFonts w:ascii="Times New Roman" w:hAnsi="Times New Roman" w:cs="Times New Roman"/>
          <w:b/>
          <w:bCs/>
          <w:noProof/>
          <w:sz w:val="22"/>
          <w:szCs w:val="22"/>
        </w:rPr>
        <w:drawing>
          <wp:inline distT="0" distB="0" distL="0" distR="0" wp14:anchorId="0064DE11" wp14:editId="38A7EEDE">
            <wp:extent cx="631381" cy="724535"/>
            <wp:effectExtent l="0" t="0" r="0" b="0"/>
            <wp:docPr id="314547413" name="Picture 1" descr="A blue logo with a crow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547413" name="Picture 1" descr="A blue logo with a crown&#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639562" cy="733924"/>
                    </a:xfrm>
                    <a:prstGeom prst="rect">
                      <a:avLst/>
                    </a:prstGeom>
                  </pic:spPr>
                </pic:pic>
              </a:graphicData>
            </a:graphic>
          </wp:inline>
        </w:drawing>
      </w:r>
    </w:p>
    <w:p w14:paraId="2C9A4AF8" w14:textId="3F4EE7B0" w:rsidR="003E5BED" w:rsidRPr="006A1AFB" w:rsidRDefault="003E5BED" w:rsidP="00EB729D">
      <w:pPr>
        <w:jc w:val="center"/>
        <w:rPr>
          <w:rFonts w:ascii="Times New Roman" w:hAnsi="Times New Roman" w:cs="Times New Roman"/>
          <w:b/>
          <w:bCs/>
          <w:sz w:val="22"/>
          <w:szCs w:val="22"/>
        </w:rPr>
      </w:pPr>
      <w:r w:rsidRPr="006A1AFB">
        <w:rPr>
          <w:rFonts w:ascii="Times New Roman" w:hAnsi="Times New Roman" w:cs="Times New Roman"/>
          <w:b/>
          <w:bCs/>
          <w:sz w:val="22"/>
          <w:szCs w:val="22"/>
        </w:rPr>
        <w:t>József Cziráki Doctoral School of Wood Sciences and Technologies</w:t>
      </w:r>
    </w:p>
    <w:p w14:paraId="363ADCA5" w14:textId="511B1989" w:rsidR="003E5BED" w:rsidRPr="006A1AFB" w:rsidRDefault="003E5BED" w:rsidP="00EB729D">
      <w:pPr>
        <w:spacing w:before="160"/>
        <w:jc w:val="center"/>
        <w:rPr>
          <w:rFonts w:ascii="Times New Roman" w:hAnsi="Times New Roman" w:cs="Times New Roman"/>
          <w:b/>
          <w:bCs/>
          <w:sz w:val="22"/>
          <w:szCs w:val="22"/>
        </w:rPr>
      </w:pPr>
      <w:r w:rsidRPr="006A1AFB">
        <w:rPr>
          <w:rFonts w:ascii="Times New Roman" w:hAnsi="Times New Roman" w:cs="Times New Roman"/>
          <w:b/>
          <w:bCs/>
          <w:sz w:val="22"/>
          <w:szCs w:val="22"/>
        </w:rPr>
        <w:t>Faculty of Wood Engineering and Creative Industries</w:t>
      </w:r>
    </w:p>
    <w:p w14:paraId="0B2F6389" w14:textId="77777777" w:rsidR="003E5BED" w:rsidRPr="006A1AFB" w:rsidRDefault="003E5BED" w:rsidP="00EB729D">
      <w:pPr>
        <w:spacing w:before="120"/>
        <w:jc w:val="center"/>
        <w:rPr>
          <w:rFonts w:ascii="Times New Roman" w:hAnsi="Times New Roman" w:cs="Times New Roman"/>
          <w:b/>
          <w:bCs/>
          <w:sz w:val="22"/>
          <w:szCs w:val="22"/>
        </w:rPr>
      </w:pPr>
      <w:r w:rsidRPr="006A1AFB">
        <w:rPr>
          <w:rFonts w:ascii="Times New Roman" w:hAnsi="Times New Roman" w:cs="Times New Roman"/>
          <w:b/>
          <w:bCs/>
          <w:sz w:val="22"/>
          <w:szCs w:val="22"/>
        </w:rPr>
        <w:t>University of Sopron</w:t>
      </w:r>
    </w:p>
    <w:p w14:paraId="340A3E16" w14:textId="44824C85" w:rsidR="003E5BED" w:rsidRPr="006A1AFB" w:rsidRDefault="003E5BED" w:rsidP="00EB729D">
      <w:pPr>
        <w:spacing w:before="240"/>
        <w:jc w:val="center"/>
        <w:rPr>
          <w:rFonts w:ascii="Times New Roman" w:hAnsi="Times New Roman" w:cs="Times New Roman"/>
          <w:b/>
          <w:bCs/>
          <w:sz w:val="22"/>
          <w:szCs w:val="22"/>
        </w:rPr>
      </w:pPr>
      <w:r w:rsidRPr="006A1AFB">
        <w:rPr>
          <w:rFonts w:ascii="Times New Roman" w:hAnsi="Times New Roman" w:cs="Times New Roman"/>
          <w:b/>
          <w:bCs/>
          <w:sz w:val="22"/>
          <w:szCs w:val="22"/>
        </w:rPr>
        <w:t>Sopron</w:t>
      </w:r>
    </w:p>
    <w:p w14:paraId="184D223E" w14:textId="6C63D182" w:rsidR="00B22113" w:rsidRDefault="003E5BED" w:rsidP="006A1AFB">
      <w:pPr>
        <w:jc w:val="center"/>
        <w:rPr>
          <w:rFonts w:ascii="Times New Roman" w:hAnsi="Times New Roman" w:cs="Times New Roman"/>
          <w:b/>
          <w:bCs/>
          <w:sz w:val="22"/>
          <w:szCs w:val="22"/>
        </w:rPr>
        <w:sectPr w:rsidR="00B22113" w:rsidSect="006E735C">
          <w:headerReference w:type="even" r:id="rId9"/>
          <w:headerReference w:type="default" r:id="rId10"/>
          <w:footerReference w:type="even" r:id="rId11"/>
          <w:footerReference w:type="default" r:id="rId12"/>
          <w:headerReference w:type="first" r:id="rId13"/>
          <w:footerReference w:type="first" r:id="rId14"/>
          <w:pgSz w:w="8420" w:h="11907" w:orient="landscape" w:code="9"/>
          <w:pgMar w:top="1440" w:right="1440" w:bottom="1440" w:left="1440" w:header="680" w:footer="709" w:gutter="0"/>
          <w:pgNumType w:start="1" w:chapStyle="1"/>
          <w:cols w:space="708"/>
          <w:vAlign w:val="both"/>
          <w:docGrid w:linePitch="360"/>
        </w:sectPr>
      </w:pPr>
      <w:r w:rsidRPr="006A1AFB">
        <w:rPr>
          <w:rFonts w:ascii="Times New Roman" w:hAnsi="Times New Roman" w:cs="Times New Roman"/>
          <w:b/>
          <w:bCs/>
          <w:sz w:val="22"/>
          <w:szCs w:val="22"/>
        </w:rPr>
        <w:t>202</w:t>
      </w:r>
      <w:r w:rsidR="006E735C">
        <w:rPr>
          <w:rFonts w:ascii="Times New Roman" w:hAnsi="Times New Roman" w:cs="Times New Roman"/>
          <w:b/>
          <w:bCs/>
          <w:sz w:val="22"/>
          <w:szCs w:val="22"/>
        </w:rPr>
        <w:t>6</w:t>
      </w:r>
    </w:p>
    <w:p w14:paraId="0C24C9A7" w14:textId="6A834F6C" w:rsidR="005F7B23" w:rsidRPr="006E735C" w:rsidRDefault="005F7B23" w:rsidP="00B22113">
      <w:pPr>
        <w:ind w:right="-556"/>
        <w:rPr>
          <w:rFonts w:ascii="Times New Roman" w:hAnsi="Times New Roman" w:cs="Times New Roman"/>
          <w:b/>
          <w:bCs/>
          <w:sz w:val="20"/>
          <w:szCs w:val="20"/>
        </w:rPr>
      </w:pPr>
      <w:r w:rsidRPr="006E735C">
        <w:rPr>
          <w:rFonts w:ascii="Times New Roman" w:hAnsi="Times New Roman" w:cs="Times New Roman"/>
          <w:b/>
          <w:bCs/>
          <w:color w:val="0F9ED5" w:themeColor="accent4"/>
          <w:sz w:val="20"/>
          <w:szCs w:val="20"/>
        </w:rPr>
        <w:lastRenderedPageBreak/>
        <w:t>Introduction</w:t>
      </w:r>
    </w:p>
    <w:p w14:paraId="12535F62" w14:textId="119F9D47" w:rsidR="00FA6C8D" w:rsidRPr="006E735C" w:rsidRDefault="00FA6C8D" w:rsidP="00B22113">
      <w:pPr>
        <w:spacing w:after="0" w:line="276" w:lineRule="auto"/>
        <w:ind w:right="-556" w:firstLine="720"/>
        <w:jc w:val="both"/>
        <w:rPr>
          <w:rFonts w:ascii="Times New Roman" w:hAnsi="Times New Roman" w:cs="Times New Roman"/>
          <w:sz w:val="20"/>
          <w:szCs w:val="20"/>
        </w:rPr>
      </w:pPr>
      <w:r w:rsidRPr="006E735C">
        <w:rPr>
          <w:rFonts w:ascii="Times New Roman" w:hAnsi="Times New Roman" w:cs="Times New Roman"/>
          <w:sz w:val="20"/>
          <w:szCs w:val="20"/>
        </w:rPr>
        <w:t xml:space="preserve">Plywood remains the most demanded wood-based panel despite the existence of other wood-based panels such as medium-density </w:t>
      </w:r>
      <w:proofErr w:type="spellStart"/>
      <w:r w:rsidRPr="006E735C">
        <w:rPr>
          <w:rFonts w:ascii="Times New Roman" w:hAnsi="Times New Roman" w:cs="Times New Roman"/>
          <w:sz w:val="20"/>
          <w:szCs w:val="20"/>
        </w:rPr>
        <w:t>fibreboard</w:t>
      </w:r>
      <w:proofErr w:type="spellEnd"/>
      <w:r w:rsidRPr="006E735C">
        <w:rPr>
          <w:rFonts w:ascii="Times New Roman" w:hAnsi="Times New Roman" w:cs="Times New Roman"/>
          <w:sz w:val="20"/>
          <w:szCs w:val="20"/>
        </w:rPr>
        <w:t xml:space="preserve"> (MDF), particle board, and oriented strand board (OSB), </w:t>
      </w:r>
      <w:sdt>
        <w:sdtPr>
          <w:rPr>
            <w:rFonts w:ascii="Times New Roman" w:hAnsi="Times New Roman" w:cs="Times New Roman"/>
            <w:color w:val="000000"/>
            <w:sz w:val="20"/>
            <w:szCs w:val="20"/>
          </w:rPr>
          <w:tag w:val="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"/>
          <w:id w:val="1961217474"/>
          <w:placeholder>
            <w:docPart w:val="CE6618D67F19428CAEC03D53268DBEE0"/>
          </w:placeholder>
        </w:sdtPr>
        <w:sdtContent>
          <w:r w:rsidR="006D6B3A" w:rsidRPr="006E735C">
            <w:rPr>
              <w:rFonts w:ascii="Times New Roman" w:eastAsia="Times New Roman" w:hAnsi="Times New Roman" w:cs="Times New Roman"/>
              <w:color w:val="000000"/>
              <w:sz w:val="20"/>
              <w:szCs w:val="20"/>
            </w:rPr>
            <w:t xml:space="preserve">(Chapman 2006, Gonçalves et al. 2018, </w:t>
          </w:r>
          <w:proofErr w:type="spellStart"/>
          <w:r w:rsidR="006D6B3A" w:rsidRPr="006E735C">
            <w:rPr>
              <w:rFonts w:ascii="Times New Roman" w:eastAsia="Times New Roman" w:hAnsi="Times New Roman" w:cs="Times New Roman"/>
              <w:color w:val="000000"/>
              <w:sz w:val="20"/>
              <w:szCs w:val="20"/>
            </w:rPr>
            <w:t>Mantanis</w:t>
          </w:r>
          <w:proofErr w:type="spellEnd"/>
          <w:r w:rsidR="006D6B3A" w:rsidRPr="006E735C">
            <w:rPr>
              <w:rFonts w:ascii="Times New Roman" w:eastAsia="Times New Roman" w:hAnsi="Times New Roman" w:cs="Times New Roman"/>
              <w:color w:val="000000"/>
              <w:sz w:val="20"/>
              <w:szCs w:val="20"/>
            </w:rPr>
            <w:t xml:space="preserve"> et al. 2018, Rathke et al. 2012, Yu &amp; Fan 2017)</w:t>
          </w:r>
        </w:sdtContent>
      </w:sdt>
      <w:r w:rsidRPr="006E735C">
        <w:rPr>
          <w:rFonts w:ascii="Times New Roman" w:hAnsi="Times New Roman" w:cs="Times New Roman"/>
          <w:sz w:val="20"/>
          <w:szCs w:val="20"/>
        </w:rPr>
        <w:t xml:space="preserve">. According to the </w:t>
      </w:r>
      <w:sdt>
        <w:sdtPr>
          <w:rPr>
            <w:rFonts w:ascii="Times New Roman" w:hAnsi="Times New Roman" w:cs="Times New Roman"/>
            <w:color w:val="000000"/>
            <w:sz w:val="20"/>
            <w:szCs w:val="20"/>
          </w:rPr>
          <w:tag w:val="MENDELEY_CITATION_v3_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"/>
          <w:id w:val="-385336418"/>
          <w:placeholder>
            <w:docPart w:val="CE6618D67F19428CAEC03D53268DBEE0"/>
          </w:placeholder>
        </w:sdtPr>
        <w:sdtContent>
          <w:r w:rsidR="006D6B3A" w:rsidRPr="006E735C">
            <w:rPr>
              <w:rFonts w:ascii="Times New Roman" w:eastAsia="Times New Roman" w:hAnsi="Times New Roman" w:cs="Times New Roman"/>
              <w:iCs/>
              <w:color w:val="000000"/>
              <w:sz w:val="20"/>
              <w:szCs w:val="20"/>
            </w:rPr>
            <w:t>Forest Product Statistics (2021),</w:t>
          </w:r>
        </w:sdtContent>
      </w:sdt>
      <w:r w:rsidR="00B22113" w:rsidRPr="006E735C">
        <w:rPr>
          <w:rFonts w:ascii="Times New Roman" w:hAnsi="Times New Roman" w:cs="Times New Roman"/>
          <w:color w:val="000000"/>
          <w:sz w:val="20"/>
          <w:szCs w:val="20"/>
        </w:rPr>
        <w:t xml:space="preserve"> </w:t>
      </w:r>
      <w:r w:rsidRPr="006E735C">
        <w:rPr>
          <w:rFonts w:ascii="Times New Roman" w:hAnsi="Times New Roman" w:cs="Times New Roman"/>
          <w:color w:val="000000"/>
          <w:sz w:val="20"/>
          <w:szCs w:val="20"/>
        </w:rPr>
        <w:t>plywood production makes up 118 million m</w:t>
      </w:r>
      <w:r w:rsidRPr="006E735C">
        <w:rPr>
          <w:rFonts w:ascii="Times New Roman" w:hAnsi="Times New Roman" w:cs="Times New Roman"/>
          <w:color w:val="000000"/>
          <w:sz w:val="20"/>
          <w:szCs w:val="20"/>
          <w:vertAlign w:val="superscript"/>
        </w:rPr>
        <w:t>3</w:t>
      </w:r>
      <w:r w:rsidRPr="006E735C">
        <w:rPr>
          <w:rFonts w:ascii="Times New Roman" w:hAnsi="Times New Roman" w:cs="Times New Roman"/>
          <w:color w:val="000000"/>
          <w:sz w:val="20"/>
          <w:szCs w:val="20"/>
        </w:rPr>
        <w:t>, representing about 32.2% of the worldwide supply of wood-based panels. Plywood is used widely for several construction products, including ceilings, cabinets, doors, furniture, and many others. According to research, the density and mechanical properties of plywood depend on the wood species and quality of the veneer, the glue layer, the compression or pressure during production, etc.</w:t>
      </w:r>
      <w:sdt>
        <w:sdtPr>
          <w:rPr>
            <w:rFonts w:ascii="Times New Roman" w:hAnsi="Times New Roman" w:cs="Times New Roman"/>
            <w:color w:val="000000"/>
            <w:sz w:val="20"/>
            <w:szCs w:val="20"/>
          </w:rPr>
          <w:tag w:val="MENDELEY_CITATION_v3_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"/>
          <w:id w:val="-72052466"/>
          <w:placeholder>
            <w:docPart w:val="CE6618D67F19428CAEC03D53268DBEE0"/>
          </w:placeholder>
        </w:sdtPr>
        <w:sdtContent>
          <w:r w:rsidR="006D6B3A" w:rsidRPr="006E735C">
            <w:rPr>
              <w:rFonts w:ascii="Times New Roman" w:hAnsi="Times New Roman" w:cs="Times New Roman"/>
              <w:color w:val="000000"/>
              <w:sz w:val="20"/>
              <w:szCs w:val="20"/>
            </w:rPr>
            <w:t xml:space="preserve"> (</w:t>
          </w:r>
          <w:proofErr w:type="spellStart"/>
          <w:r w:rsidR="006D6B3A" w:rsidRPr="006E735C">
            <w:rPr>
              <w:rFonts w:ascii="Times New Roman" w:hAnsi="Times New Roman" w:cs="Times New Roman"/>
              <w:color w:val="000000"/>
              <w:sz w:val="20"/>
              <w:szCs w:val="20"/>
            </w:rPr>
            <w:t>Kajaks</w:t>
          </w:r>
          <w:proofErr w:type="spellEnd"/>
          <w:r w:rsidR="006D6B3A" w:rsidRPr="006E735C">
            <w:rPr>
              <w:rFonts w:ascii="Times New Roman" w:hAnsi="Times New Roman" w:cs="Times New Roman"/>
              <w:color w:val="000000"/>
              <w:sz w:val="20"/>
              <w:szCs w:val="20"/>
            </w:rPr>
            <w:t xml:space="preserve"> et al. 2012, Okuma 1976, </w:t>
          </w:r>
        </w:sdtContent>
      </w:sdt>
      <w:sdt>
        <w:sdtPr>
          <w:rPr>
            <w:rFonts w:ascii="Times New Roman" w:hAnsi="Times New Roman" w:cs="Times New Roman"/>
            <w:color w:val="000000"/>
            <w:sz w:val="20"/>
            <w:szCs w:val="20"/>
          </w:rPr>
          <w:tag w:val="MENDELEY_CITATION_v3_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"/>
          <w:id w:val="-1546986730"/>
          <w:placeholder>
            <w:docPart w:val="CE6618D67F19428CAEC03D53268DBEE0"/>
          </w:placeholder>
        </w:sdtPr>
        <w:sdtContent>
          <w:proofErr w:type="spellStart"/>
          <w:r w:rsidR="006D6B3A" w:rsidRPr="006E735C">
            <w:rPr>
              <w:rFonts w:ascii="Times New Roman" w:hAnsi="Times New Roman" w:cs="Times New Roman"/>
              <w:color w:val="000000"/>
              <w:sz w:val="20"/>
              <w:szCs w:val="20"/>
            </w:rPr>
            <w:t>Bekhta</w:t>
          </w:r>
          <w:proofErr w:type="spellEnd"/>
          <w:r w:rsidR="006D6B3A" w:rsidRPr="006E735C">
            <w:rPr>
              <w:rFonts w:ascii="Times New Roman" w:hAnsi="Times New Roman" w:cs="Times New Roman"/>
              <w:color w:val="000000"/>
              <w:sz w:val="20"/>
              <w:szCs w:val="20"/>
            </w:rPr>
            <w:t xml:space="preserve"> et al., 2012, 2020)</w:t>
          </w:r>
        </w:sdtContent>
      </w:sdt>
      <w:r w:rsidRPr="006E735C">
        <w:rPr>
          <w:rFonts w:ascii="Times New Roman" w:hAnsi="Times New Roman" w:cs="Times New Roman"/>
          <w:color w:val="000000"/>
          <w:sz w:val="20"/>
          <w:szCs w:val="20"/>
        </w:rPr>
        <w:t xml:space="preserve"> . Ghana has been one of the countries in the plywood industry that supplies plywood to the world market. In a report published by </w:t>
      </w:r>
      <w:sdt>
        <w:sdtPr>
          <w:rPr>
            <w:rFonts w:ascii="Times New Roman" w:hAnsi="Times New Roman" w:cs="Times New Roman"/>
            <w:color w:val="000000"/>
            <w:sz w:val="20"/>
            <w:szCs w:val="20"/>
          </w:rPr>
          <w:tag w:val="MENDELEY_CITATION_v3_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"/>
          <w:id w:val="-1427493173"/>
          <w:placeholder>
            <w:docPart w:val="CE6618D67F19428CAEC03D53268DBEE0"/>
          </w:placeholder>
        </w:sdtPr>
        <w:sdtContent>
          <w:r w:rsidR="006D6B3A" w:rsidRPr="006E735C">
            <w:rPr>
              <w:rFonts w:ascii="Times New Roman" w:hAnsi="Times New Roman" w:cs="Times New Roman"/>
              <w:color w:val="000000"/>
              <w:sz w:val="20"/>
              <w:szCs w:val="20"/>
            </w:rPr>
            <w:t xml:space="preserve"> FLEGT IMM (2022)</w:t>
          </w:r>
        </w:sdtContent>
      </w:sdt>
      <w:r w:rsidRPr="006E735C">
        <w:rPr>
          <w:rFonts w:ascii="Times New Roman" w:hAnsi="Times New Roman" w:cs="Times New Roman"/>
          <w:color w:val="000000"/>
          <w:sz w:val="20"/>
          <w:szCs w:val="20"/>
        </w:rPr>
        <w:t>, ITTO estimated Ghana’s export of plywood volumes as 16,904 m</w:t>
      </w:r>
      <w:r w:rsidRPr="006E735C">
        <w:rPr>
          <w:rFonts w:ascii="Times New Roman" w:hAnsi="Times New Roman" w:cs="Times New Roman"/>
          <w:color w:val="000000"/>
          <w:sz w:val="20"/>
          <w:szCs w:val="20"/>
          <w:vertAlign w:val="superscript"/>
        </w:rPr>
        <w:t>3</w:t>
      </w:r>
      <w:r w:rsidRPr="006E735C">
        <w:rPr>
          <w:rFonts w:ascii="Times New Roman" w:hAnsi="Times New Roman" w:cs="Times New Roman"/>
          <w:color w:val="000000"/>
          <w:sz w:val="20"/>
          <w:szCs w:val="20"/>
        </w:rPr>
        <w:t xml:space="preserve"> in the year 2020, a sharp decline from the 2018 export of 24,000 m</w:t>
      </w:r>
      <w:r w:rsidRPr="006E735C">
        <w:rPr>
          <w:rFonts w:ascii="Times New Roman" w:hAnsi="Times New Roman" w:cs="Times New Roman"/>
          <w:color w:val="000000"/>
          <w:sz w:val="20"/>
          <w:szCs w:val="20"/>
          <w:vertAlign w:val="superscript"/>
        </w:rPr>
        <w:t>3</w:t>
      </w:r>
      <w:r w:rsidRPr="006E735C">
        <w:rPr>
          <w:rFonts w:ascii="Times New Roman" w:hAnsi="Times New Roman" w:cs="Times New Roman"/>
          <w:color w:val="000000"/>
          <w:sz w:val="20"/>
          <w:szCs w:val="20"/>
        </w:rPr>
        <w:t xml:space="preserve">, which can be attributed to the </w:t>
      </w:r>
      <w:r w:rsidRPr="006E735C">
        <w:rPr>
          <w:rFonts w:ascii="Times New Roman" w:hAnsi="Times New Roman" w:cs="Times New Roman"/>
          <w:sz w:val="20"/>
          <w:szCs w:val="20"/>
        </w:rPr>
        <w:t>dwindling of the natural forest at an alarming rate, in the last few decades, and this is due to the indiscriminate logging of trees (</w:t>
      </w:r>
      <w:proofErr w:type="spellStart"/>
      <w:sdt>
        <w:sdtPr>
          <w:rPr>
            <w:rFonts w:ascii="Times New Roman" w:hAnsi="Times New Roman" w:cs="Times New Roman"/>
            <w:color w:val="000000"/>
            <w:sz w:val="20"/>
            <w:szCs w:val="20"/>
          </w:rPr>
          <w:tag w:val="MENDELEY_CITATION_v3_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"/>
          <w:id w:val="1904015684"/>
          <w:placeholder>
            <w:docPart w:val="CE6618D67F19428CAEC03D53268DBEE0"/>
          </w:placeholder>
        </w:sdtPr>
        <w:sdtContent>
          <w:r w:rsidR="006D6B3A" w:rsidRPr="006E735C">
            <w:rPr>
              <w:rFonts w:ascii="Times New Roman" w:hAnsi="Times New Roman" w:cs="Times New Roman"/>
              <w:color w:val="000000"/>
              <w:sz w:val="20"/>
              <w:szCs w:val="20"/>
            </w:rPr>
            <w:t>Ewudzie</w:t>
          </w:r>
          <w:proofErr w:type="spellEnd"/>
          <w:r w:rsidR="006D6B3A" w:rsidRPr="006E735C">
            <w:rPr>
              <w:rFonts w:ascii="Times New Roman" w:hAnsi="Times New Roman" w:cs="Times New Roman"/>
              <w:color w:val="000000"/>
              <w:sz w:val="20"/>
              <w:szCs w:val="20"/>
            </w:rPr>
            <w:t xml:space="preserve"> et al. 2018)</w:t>
          </w:r>
        </w:sdtContent>
      </w:sdt>
      <w:r w:rsidRPr="006E735C">
        <w:rPr>
          <w:rFonts w:ascii="Times New Roman" w:hAnsi="Times New Roman" w:cs="Times New Roman"/>
          <w:sz w:val="20"/>
          <w:szCs w:val="20"/>
        </w:rPr>
        <w:t>. Also, the global demand for premium wood species has contributed significantly to this phenomenon.</w:t>
      </w:r>
    </w:p>
    <w:p w14:paraId="55676948" w14:textId="194CB4D7" w:rsidR="00FA6C8D" w:rsidRPr="006E735C" w:rsidRDefault="00FA6C8D" w:rsidP="00B22113">
      <w:pPr>
        <w:spacing w:after="0" w:line="276" w:lineRule="auto"/>
        <w:ind w:right="-556" w:firstLine="720"/>
        <w:jc w:val="both"/>
        <w:rPr>
          <w:rFonts w:ascii="Times New Roman" w:hAnsi="Times New Roman" w:cs="Times New Roman"/>
          <w:sz w:val="20"/>
          <w:szCs w:val="20"/>
        </w:rPr>
      </w:pPr>
      <w:r w:rsidRPr="006E735C">
        <w:rPr>
          <w:rFonts w:ascii="Times New Roman" w:hAnsi="Times New Roman" w:cs="Times New Roman"/>
          <w:sz w:val="20"/>
          <w:szCs w:val="20"/>
        </w:rPr>
        <w:t xml:space="preserve"> The raw material needs of the local plywood production cannot be overlooked, as there is demand for bigger-diameter logs for production. The traditional species dominating plywood production in Ghana are the </w:t>
      </w:r>
      <w:r w:rsidRPr="006E735C">
        <w:rPr>
          <w:rFonts w:ascii="Times New Roman" w:hAnsi="Times New Roman" w:cs="Times New Roman"/>
          <w:i/>
          <w:iCs/>
          <w:sz w:val="20"/>
          <w:szCs w:val="20"/>
        </w:rPr>
        <w:t xml:space="preserve">Ciber pentandra, </w:t>
      </w:r>
      <w:proofErr w:type="spellStart"/>
      <w:r w:rsidRPr="006E735C">
        <w:rPr>
          <w:rFonts w:ascii="Times New Roman" w:hAnsi="Times New Roman" w:cs="Times New Roman"/>
          <w:i/>
          <w:iCs/>
          <w:sz w:val="20"/>
          <w:szCs w:val="20"/>
        </w:rPr>
        <w:t>Lovoa</w:t>
      </w:r>
      <w:proofErr w:type="spellEnd"/>
      <w:r w:rsidRPr="006E735C">
        <w:rPr>
          <w:rFonts w:ascii="Times New Roman" w:hAnsi="Times New Roman" w:cs="Times New Roman"/>
          <w:i/>
          <w:iCs/>
          <w:sz w:val="20"/>
          <w:szCs w:val="20"/>
        </w:rPr>
        <w:t xml:space="preserve"> </w:t>
      </w:r>
      <w:proofErr w:type="spellStart"/>
      <w:r w:rsidRPr="006E735C">
        <w:rPr>
          <w:rFonts w:ascii="Times New Roman" w:hAnsi="Times New Roman" w:cs="Times New Roman"/>
          <w:i/>
          <w:iCs/>
          <w:sz w:val="20"/>
          <w:szCs w:val="20"/>
        </w:rPr>
        <w:t>klaineana</w:t>
      </w:r>
      <w:proofErr w:type="spellEnd"/>
      <w:r w:rsidRPr="006E735C">
        <w:rPr>
          <w:rFonts w:ascii="Times New Roman" w:hAnsi="Times New Roman" w:cs="Times New Roman"/>
          <w:sz w:val="20"/>
          <w:szCs w:val="20"/>
        </w:rPr>
        <w:t>, etc. (</w:t>
      </w:r>
      <w:sdt>
        <w:sdtPr>
          <w:rPr>
            <w:rFonts w:ascii="Times New Roman" w:hAnsi="Times New Roman" w:cs="Times New Roman"/>
            <w:color w:val="000000"/>
            <w:sz w:val="20"/>
            <w:szCs w:val="20"/>
          </w:rPr>
          <w:tag w:val="MENDELEY_CITATION_v3_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"/>
          <w:id w:val="1376499038"/>
          <w:placeholder>
            <w:docPart w:val="7D8651D7511946CA82FE993ECEF63150"/>
          </w:placeholder>
        </w:sdtPr>
        <w:sdtContent>
          <w:r w:rsidR="006D6B3A" w:rsidRPr="006E735C">
            <w:rPr>
              <w:rFonts w:ascii="Times New Roman" w:eastAsia="Times New Roman" w:hAnsi="Times New Roman" w:cs="Times New Roman"/>
              <w:color w:val="000000"/>
              <w:sz w:val="20"/>
              <w:szCs w:val="20"/>
            </w:rPr>
            <w:t>Ghana Forestry Commission 2011).</w:t>
          </w:r>
        </w:sdtContent>
      </w:sdt>
      <w:r w:rsidRPr="006E735C">
        <w:rPr>
          <w:rFonts w:ascii="Times New Roman" w:hAnsi="Times New Roman" w:cs="Times New Roman"/>
          <w:sz w:val="20"/>
          <w:szCs w:val="20"/>
        </w:rPr>
        <w:t xml:space="preserve"> This situation is affecting the carbon sink potential of the Ghanaian natural forest. Innovative and sustainable measures are being explored to supply the market while protecting the forest cover to curb this problem. In supporting this agenda, a forest organization is exploring the use of fast-growing Eucalyptus</w:t>
      </w:r>
      <w:r w:rsidRPr="006E735C">
        <w:rPr>
          <w:rFonts w:ascii="Times New Roman" w:hAnsi="Times New Roman" w:cs="Times New Roman"/>
          <w:color w:val="FF0000"/>
          <w:sz w:val="20"/>
          <w:szCs w:val="20"/>
        </w:rPr>
        <w:t xml:space="preserve"> </w:t>
      </w:r>
      <w:r w:rsidRPr="006E735C">
        <w:rPr>
          <w:rFonts w:ascii="Times New Roman" w:hAnsi="Times New Roman" w:cs="Times New Roman"/>
          <w:sz w:val="20"/>
          <w:szCs w:val="20"/>
        </w:rPr>
        <w:t>(</w:t>
      </w:r>
      <w:r w:rsidRPr="006E735C">
        <w:rPr>
          <w:rFonts w:ascii="Times New Roman" w:hAnsi="Times New Roman" w:cs="Times New Roman"/>
          <w:i/>
          <w:iCs/>
          <w:sz w:val="20"/>
          <w:szCs w:val="20"/>
        </w:rPr>
        <w:t>Eucalyptus globulus</w:t>
      </w:r>
      <w:r w:rsidRPr="006E735C">
        <w:rPr>
          <w:rFonts w:ascii="Times New Roman" w:hAnsi="Times New Roman" w:cs="Times New Roman"/>
          <w:sz w:val="20"/>
          <w:szCs w:val="20"/>
        </w:rPr>
        <w:t xml:space="preserve">) as a raw material to produce plywood to augment the increasing demand from the European and American markets. This will sustainably boost the contribution to the forest product of 3% of the Gross </w:t>
      </w:r>
      <w:r w:rsidRPr="006E735C">
        <w:rPr>
          <w:rFonts w:ascii="Times New Roman" w:hAnsi="Times New Roman" w:cs="Times New Roman"/>
          <w:sz w:val="20"/>
          <w:szCs w:val="20"/>
        </w:rPr>
        <w:lastRenderedPageBreak/>
        <w:t xml:space="preserve">Domestic Product of Ghana, which contributes about $240.9 million in total exports </w:t>
      </w:r>
      <w:sdt>
        <w:sdtPr>
          <w:rPr>
            <w:rFonts w:ascii="Times New Roman" w:hAnsi="Times New Roman" w:cs="Times New Roman"/>
            <w:color w:val="000000"/>
            <w:sz w:val="20"/>
            <w:szCs w:val="20"/>
          </w:rPr>
          <w:tag w:val="MENDELEY_CITATION_v3_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"/>
          <w:id w:val="-1612965911"/>
          <w:placeholder>
            <w:docPart w:val="7D8651D7511946CA82FE993ECEF63150"/>
          </w:placeholder>
        </w:sdtPr>
        <w:sdtContent>
          <w:r w:rsidR="006D6B3A" w:rsidRPr="006E735C">
            <w:rPr>
              <w:rFonts w:ascii="Times New Roman" w:hAnsi="Times New Roman" w:cs="Times New Roman"/>
              <w:color w:val="000000"/>
              <w:sz w:val="20"/>
              <w:szCs w:val="20"/>
            </w:rPr>
            <w:t>(Tuffour-Mills et al. 2020).</w:t>
          </w:r>
        </w:sdtContent>
      </w:sdt>
      <w:r w:rsidRPr="006E735C">
        <w:rPr>
          <w:rFonts w:ascii="Times New Roman" w:hAnsi="Times New Roman" w:cs="Times New Roman"/>
          <w:color w:val="000000"/>
          <w:sz w:val="20"/>
          <w:szCs w:val="20"/>
        </w:rPr>
        <w:t xml:space="preserve"> </w:t>
      </w:r>
    </w:p>
    <w:p w14:paraId="69EFE771" w14:textId="0F2C94EF" w:rsidR="00FA6C8D" w:rsidRPr="006E735C" w:rsidRDefault="00FA6C8D" w:rsidP="00B22113">
      <w:pPr>
        <w:spacing w:after="0" w:line="276" w:lineRule="auto"/>
        <w:ind w:right="-556" w:firstLine="720"/>
        <w:jc w:val="both"/>
        <w:rPr>
          <w:rFonts w:ascii="Times New Roman" w:hAnsi="Times New Roman" w:cs="Times New Roman"/>
          <w:color w:val="374151"/>
          <w:sz w:val="20"/>
          <w:szCs w:val="20"/>
          <w:shd w:val="clear" w:color="auto" w:fill="F7F7F8"/>
        </w:rPr>
      </w:pPr>
      <w:r w:rsidRPr="006E735C">
        <w:rPr>
          <w:rFonts w:ascii="Times New Roman" w:hAnsi="Times New Roman" w:cs="Times New Roman"/>
          <w:color w:val="000000"/>
          <w:sz w:val="20"/>
          <w:szCs w:val="20"/>
        </w:rPr>
        <w:t>The intervention of using juvenile eucalyptus to produce plywood has coincided with supply issues faced by the European plywood industry, which relies heavily on birch plywood importations from Russia. Alternative means to bridge the supply and demand gaps need to be explored as early as possible to safeguard the plywood market within the European Union.</w:t>
      </w:r>
      <w:r w:rsidRPr="006E735C">
        <w:rPr>
          <w:rFonts w:ascii="Times New Roman" w:hAnsi="Times New Roman" w:cs="Times New Roman"/>
          <w:sz w:val="20"/>
          <w:szCs w:val="20"/>
        </w:rPr>
        <w:t xml:space="preserve"> The birch plywood produced in Russia is proven to be top-notch plywood. </w:t>
      </w:r>
      <w:r w:rsidRPr="006E735C">
        <w:rPr>
          <w:rFonts w:ascii="Times New Roman" w:hAnsi="Times New Roman" w:cs="Times New Roman"/>
          <w:color w:val="000000" w:themeColor="text1"/>
          <w:sz w:val="20"/>
          <w:szCs w:val="20"/>
        </w:rPr>
        <w:t>Eucalyptus hybrid plywood is an engineered wood product made from thin layers of eucalyptus wood veneer bonded together. The strength characteristics of Eucalyptus hybrid plywood can vary depending on several factors, including the quality of the veneers, the type of adhesive used to bond the veneers, and the manufacturing process, particularly the pressing time</w:t>
      </w:r>
      <w:r w:rsidRPr="006E735C">
        <w:rPr>
          <w:rFonts w:ascii="Times New Roman" w:hAnsi="Times New Roman" w:cs="Times New Roman"/>
          <w:color w:val="374151"/>
          <w:sz w:val="20"/>
          <w:szCs w:val="20"/>
          <w:shd w:val="clear" w:color="auto" w:fill="F7F7F8"/>
        </w:rPr>
        <w:t>.</w:t>
      </w:r>
    </w:p>
    <w:p w14:paraId="19213816" w14:textId="77777777" w:rsidR="006D6B3A" w:rsidRPr="006E735C" w:rsidRDefault="006D6B3A" w:rsidP="00B22113">
      <w:pPr>
        <w:spacing w:after="0" w:line="276" w:lineRule="auto"/>
        <w:ind w:right="-556" w:firstLine="720"/>
        <w:jc w:val="both"/>
        <w:rPr>
          <w:rFonts w:ascii="Times New Roman" w:hAnsi="Times New Roman" w:cs="Times New Roman"/>
          <w:color w:val="374151"/>
          <w:sz w:val="20"/>
          <w:szCs w:val="20"/>
          <w:shd w:val="clear" w:color="auto" w:fill="F7F7F8"/>
        </w:rPr>
      </w:pPr>
    </w:p>
    <w:p w14:paraId="5B8B4D5D" w14:textId="77777777" w:rsidR="006D6B3A" w:rsidRPr="006E735C" w:rsidRDefault="006D6B3A" w:rsidP="00B22113">
      <w:pPr>
        <w:spacing w:after="0" w:line="276" w:lineRule="auto"/>
        <w:ind w:right="-556" w:firstLine="720"/>
        <w:jc w:val="both"/>
        <w:rPr>
          <w:rFonts w:ascii="Times New Roman" w:hAnsi="Times New Roman" w:cs="Times New Roman"/>
          <w:color w:val="374151"/>
          <w:sz w:val="20"/>
          <w:szCs w:val="20"/>
          <w:shd w:val="clear" w:color="auto" w:fill="F7F7F8"/>
        </w:rPr>
      </w:pPr>
    </w:p>
    <w:p w14:paraId="724ED8B5" w14:textId="084B8710" w:rsidR="00FA6C8D" w:rsidRPr="006E735C" w:rsidRDefault="00FA6C8D" w:rsidP="00B22113">
      <w:pPr>
        <w:spacing w:after="0" w:line="276" w:lineRule="auto"/>
        <w:ind w:right="-556"/>
        <w:jc w:val="both"/>
        <w:rPr>
          <w:rFonts w:ascii="Times New Roman" w:hAnsi="Times New Roman" w:cs="Times New Roman"/>
          <w:b/>
          <w:bCs/>
          <w:color w:val="0F9ED5" w:themeColor="accent4"/>
          <w:sz w:val="20"/>
          <w:szCs w:val="20"/>
          <w:shd w:val="clear" w:color="auto" w:fill="F7F7F8"/>
        </w:rPr>
      </w:pPr>
      <w:r w:rsidRPr="006E735C">
        <w:rPr>
          <w:rFonts w:ascii="Times New Roman" w:hAnsi="Times New Roman" w:cs="Times New Roman"/>
          <w:b/>
          <w:bCs/>
          <w:color w:val="0F9ED5" w:themeColor="accent4"/>
          <w:sz w:val="20"/>
          <w:szCs w:val="20"/>
          <w:shd w:val="clear" w:color="auto" w:fill="F7F7F8"/>
        </w:rPr>
        <w:t>Problem Statement</w:t>
      </w:r>
    </w:p>
    <w:p w14:paraId="2C841995" w14:textId="2DE26A55" w:rsidR="00FA6C8D" w:rsidRPr="006E735C" w:rsidRDefault="00FA6C8D" w:rsidP="00B22113">
      <w:pPr>
        <w:spacing w:line="276" w:lineRule="auto"/>
        <w:ind w:right="-556" w:firstLine="720"/>
        <w:jc w:val="both"/>
        <w:rPr>
          <w:rFonts w:ascii="Times New Roman" w:hAnsi="Times New Roman" w:cs="Times New Roman"/>
          <w:sz w:val="20"/>
          <w:szCs w:val="20"/>
        </w:rPr>
      </w:pPr>
      <w:r w:rsidRPr="006E735C">
        <w:rPr>
          <w:rFonts w:ascii="Times New Roman" w:hAnsi="Times New Roman" w:cs="Times New Roman"/>
          <w:sz w:val="20"/>
          <w:szCs w:val="20"/>
        </w:rPr>
        <w:t>The EU markets for decades have depended heavily on Russian birch plywood with an annual demand of 1.5 million m</w:t>
      </w:r>
      <w:r w:rsidRPr="006E735C">
        <w:rPr>
          <w:rFonts w:ascii="Times New Roman" w:hAnsi="Times New Roman" w:cs="Times New Roman"/>
          <w:sz w:val="20"/>
          <w:szCs w:val="20"/>
          <w:vertAlign w:val="superscript"/>
        </w:rPr>
        <w:t>3</w:t>
      </w:r>
      <w:r w:rsidRPr="006E735C">
        <w:rPr>
          <w:rFonts w:ascii="Times New Roman" w:hAnsi="Times New Roman" w:cs="Times New Roman"/>
          <w:sz w:val="20"/>
          <w:szCs w:val="20"/>
        </w:rPr>
        <w:t xml:space="preserve"> in the estimated 2.2 million m</w:t>
      </w:r>
      <w:r w:rsidRPr="006E735C">
        <w:rPr>
          <w:rFonts w:ascii="Times New Roman" w:hAnsi="Times New Roman" w:cs="Times New Roman"/>
          <w:sz w:val="20"/>
          <w:szCs w:val="20"/>
          <w:vertAlign w:val="superscript"/>
        </w:rPr>
        <w:t>3</w:t>
      </w:r>
      <w:r w:rsidRPr="006E735C">
        <w:rPr>
          <w:rFonts w:ascii="Times New Roman" w:hAnsi="Times New Roman" w:cs="Times New Roman"/>
          <w:sz w:val="20"/>
          <w:szCs w:val="20"/>
        </w:rPr>
        <w:t xml:space="preserve"> industry (</w:t>
      </w:r>
      <w:proofErr w:type="spellStart"/>
      <w:r w:rsidRPr="006E735C">
        <w:rPr>
          <w:rFonts w:ascii="Times New Roman" w:hAnsi="Times New Roman" w:cs="Times New Roman"/>
          <w:sz w:val="20"/>
          <w:szCs w:val="20"/>
        </w:rPr>
        <w:t>Blasten</w:t>
      </w:r>
      <w:proofErr w:type="spellEnd"/>
      <w:r w:rsidRPr="006E735C">
        <w:rPr>
          <w:rFonts w:ascii="Times New Roman" w:hAnsi="Times New Roman" w:cs="Times New Roman"/>
          <w:sz w:val="20"/>
          <w:szCs w:val="20"/>
        </w:rPr>
        <w:t xml:space="preserve">, 2022). There is a high shortage of products in the EU market due to the trade sanctions imposed on Russia by the European Union. To meet the demand gap, an alternative supply source is needed. Meanwhile, Ghana is faced with the challenge of forest depletion affecting the raw material for plywood production. To address these pressing issues, exploring sustainable forestry practices in Ghana could provide a dual solution by replenishing forest resources while supplying the EU market with much-needed plywood alternatives. Characterizing the properties of plywood produced from </w:t>
      </w:r>
      <w:r w:rsidRPr="006E735C">
        <w:rPr>
          <w:rFonts w:ascii="Times New Roman" w:hAnsi="Times New Roman" w:cs="Times New Roman"/>
          <w:i/>
          <w:iCs/>
          <w:sz w:val="20"/>
          <w:szCs w:val="20"/>
        </w:rPr>
        <w:t>Eucalyptus pellita</w:t>
      </w:r>
      <w:r w:rsidRPr="006E735C">
        <w:rPr>
          <w:rFonts w:ascii="Times New Roman" w:hAnsi="Times New Roman" w:cs="Times New Roman"/>
          <w:sz w:val="20"/>
          <w:szCs w:val="20"/>
        </w:rPr>
        <w:t xml:space="preserve"> will be essential in determining its viability as a substitute for the birch plywood. </w:t>
      </w:r>
    </w:p>
    <w:p w14:paraId="37BD230F" w14:textId="34B131FD" w:rsidR="005F7B23" w:rsidRPr="006E735C" w:rsidRDefault="006D6B3A" w:rsidP="00B22113">
      <w:pPr>
        <w:ind w:right="-556"/>
        <w:jc w:val="both"/>
        <w:rPr>
          <w:rFonts w:ascii="Times New Roman" w:hAnsi="Times New Roman" w:cs="Times New Roman"/>
          <w:b/>
          <w:bCs/>
          <w:color w:val="0F9ED5" w:themeColor="accent4"/>
          <w:sz w:val="20"/>
          <w:szCs w:val="20"/>
        </w:rPr>
      </w:pPr>
      <w:r w:rsidRPr="006E735C">
        <w:rPr>
          <w:rFonts w:ascii="Times New Roman" w:hAnsi="Times New Roman" w:cs="Times New Roman"/>
          <w:b/>
          <w:bCs/>
          <w:color w:val="0F9ED5" w:themeColor="accent4"/>
          <w:sz w:val="20"/>
          <w:szCs w:val="20"/>
        </w:rPr>
        <w:t>Research Objectives</w:t>
      </w:r>
    </w:p>
    <w:p w14:paraId="38C40E32" w14:textId="77777777" w:rsidR="00FA6C8D" w:rsidRPr="006E735C" w:rsidRDefault="00FA6C8D" w:rsidP="00B22113">
      <w:pPr>
        <w:spacing w:after="0" w:line="276" w:lineRule="auto"/>
        <w:ind w:right="-556" w:firstLine="360"/>
        <w:jc w:val="both"/>
        <w:rPr>
          <w:rFonts w:ascii="Times New Roman" w:hAnsi="Times New Roman" w:cs="Times New Roman"/>
          <w:sz w:val="20"/>
          <w:szCs w:val="20"/>
        </w:rPr>
      </w:pPr>
      <w:r w:rsidRPr="006E735C">
        <w:rPr>
          <w:rFonts w:ascii="Times New Roman" w:hAnsi="Times New Roman" w:cs="Times New Roman"/>
          <w:sz w:val="20"/>
          <w:szCs w:val="20"/>
        </w:rPr>
        <w:t>The main objective of this study is to characterize the properties of the plywood produced from the hybrid eucalyptus (</w:t>
      </w:r>
      <w:r w:rsidRPr="006E735C">
        <w:rPr>
          <w:rFonts w:ascii="Times New Roman" w:hAnsi="Times New Roman" w:cs="Times New Roman"/>
          <w:i/>
          <w:iCs/>
          <w:sz w:val="20"/>
          <w:szCs w:val="20"/>
        </w:rPr>
        <w:t>Eucalyptus pellita</w:t>
      </w:r>
      <w:r w:rsidRPr="006E735C">
        <w:rPr>
          <w:rFonts w:ascii="Times New Roman" w:hAnsi="Times New Roman" w:cs="Times New Roman"/>
          <w:sz w:val="20"/>
          <w:szCs w:val="20"/>
        </w:rPr>
        <w:t>) plywood bonded by MUF and PF adhesives. The specific objective of the research is as follows.</w:t>
      </w:r>
    </w:p>
    <w:p w14:paraId="54616130" w14:textId="77777777" w:rsidR="00FA6C8D" w:rsidRPr="006E735C" w:rsidRDefault="00FA6C8D" w:rsidP="00B22113">
      <w:pPr>
        <w:numPr>
          <w:ilvl w:val="0"/>
          <w:numId w:val="1"/>
        </w:numPr>
        <w:spacing w:after="0" w:line="276" w:lineRule="auto"/>
        <w:ind w:right="-556"/>
        <w:jc w:val="both"/>
        <w:rPr>
          <w:rFonts w:ascii="Times New Roman" w:hAnsi="Times New Roman" w:cs="Times New Roman"/>
          <w:sz w:val="20"/>
          <w:szCs w:val="20"/>
        </w:rPr>
      </w:pPr>
      <w:r w:rsidRPr="006E735C">
        <w:rPr>
          <w:rFonts w:ascii="Times New Roman" w:hAnsi="Times New Roman" w:cs="Times New Roman"/>
          <w:sz w:val="20"/>
          <w:szCs w:val="20"/>
        </w:rPr>
        <w:lastRenderedPageBreak/>
        <w:t>Determine the modulus of elasticity (MOE) and modulus of rupture of the five different thicknesses.</w:t>
      </w:r>
    </w:p>
    <w:p w14:paraId="36DA6427" w14:textId="77777777" w:rsidR="00FA6C8D" w:rsidRPr="006E735C" w:rsidRDefault="00FA6C8D" w:rsidP="00B22113">
      <w:pPr>
        <w:numPr>
          <w:ilvl w:val="0"/>
          <w:numId w:val="1"/>
        </w:numPr>
        <w:spacing w:after="0" w:line="276" w:lineRule="auto"/>
        <w:ind w:right="-556"/>
        <w:jc w:val="both"/>
        <w:rPr>
          <w:rFonts w:ascii="Times New Roman" w:hAnsi="Times New Roman" w:cs="Times New Roman"/>
          <w:sz w:val="20"/>
          <w:szCs w:val="20"/>
        </w:rPr>
      </w:pPr>
      <w:r w:rsidRPr="006E735C">
        <w:rPr>
          <w:rFonts w:ascii="Times New Roman" w:hAnsi="Times New Roman" w:cs="Times New Roman"/>
          <w:sz w:val="20"/>
          <w:szCs w:val="20"/>
        </w:rPr>
        <w:t>Determine the physical properties, including thickness swelling, Density, and moisture content of the various thicknesses.</w:t>
      </w:r>
    </w:p>
    <w:p w14:paraId="7340ED5A" w14:textId="77777777" w:rsidR="00FA6C8D" w:rsidRPr="006E735C" w:rsidRDefault="00FA6C8D" w:rsidP="00B22113">
      <w:pPr>
        <w:numPr>
          <w:ilvl w:val="0"/>
          <w:numId w:val="1"/>
        </w:numPr>
        <w:spacing w:after="0" w:line="276" w:lineRule="auto"/>
        <w:ind w:right="-556"/>
        <w:jc w:val="both"/>
        <w:rPr>
          <w:rFonts w:ascii="Times New Roman" w:hAnsi="Times New Roman" w:cs="Times New Roman"/>
          <w:sz w:val="20"/>
          <w:szCs w:val="20"/>
        </w:rPr>
      </w:pPr>
      <w:r w:rsidRPr="006E735C">
        <w:rPr>
          <w:rFonts w:ascii="Times New Roman" w:hAnsi="Times New Roman" w:cs="Times New Roman"/>
          <w:sz w:val="20"/>
          <w:szCs w:val="20"/>
        </w:rPr>
        <w:t xml:space="preserve">Determine the bonding quality of the selected thicknesses of eucalyptus plywood according to EN 314- 1&amp; 2. </w:t>
      </w:r>
    </w:p>
    <w:p w14:paraId="1CDE96F3" w14:textId="77777777" w:rsidR="00FA6C8D" w:rsidRPr="006E735C" w:rsidRDefault="00FA6C8D" w:rsidP="00B22113">
      <w:pPr>
        <w:numPr>
          <w:ilvl w:val="0"/>
          <w:numId w:val="1"/>
        </w:numPr>
        <w:spacing w:after="0" w:line="276" w:lineRule="auto"/>
        <w:ind w:right="-556"/>
        <w:jc w:val="both"/>
        <w:rPr>
          <w:rFonts w:ascii="Times New Roman" w:hAnsi="Times New Roman" w:cs="Times New Roman"/>
          <w:sz w:val="20"/>
          <w:szCs w:val="20"/>
        </w:rPr>
      </w:pPr>
      <w:r w:rsidRPr="006E735C">
        <w:rPr>
          <w:rFonts w:ascii="Times New Roman" w:hAnsi="Times New Roman" w:cs="Times New Roman"/>
          <w:sz w:val="20"/>
          <w:szCs w:val="20"/>
        </w:rPr>
        <w:t xml:space="preserve">Determine the biological durability of birch and eucalyptus plywood against Fungi and Termite attacks. </w:t>
      </w:r>
    </w:p>
    <w:p w14:paraId="00CB4A0B" w14:textId="77777777" w:rsidR="00FA6C8D" w:rsidRPr="006E735C" w:rsidRDefault="00FA6C8D" w:rsidP="00B22113">
      <w:pPr>
        <w:ind w:right="-556"/>
        <w:jc w:val="both"/>
        <w:rPr>
          <w:rFonts w:ascii="Times New Roman" w:hAnsi="Times New Roman" w:cs="Times New Roman"/>
          <w:b/>
          <w:bCs/>
          <w:sz w:val="20"/>
          <w:szCs w:val="20"/>
        </w:rPr>
      </w:pPr>
    </w:p>
    <w:p w14:paraId="1B3B4C10" w14:textId="2636259B" w:rsidR="00B13801" w:rsidRPr="006E735C" w:rsidRDefault="00B13801" w:rsidP="00B22113">
      <w:pPr>
        <w:ind w:right="-556"/>
        <w:jc w:val="both"/>
        <w:rPr>
          <w:rFonts w:ascii="Times New Roman" w:hAnsi="Times New Roman" w:cs="Times New Roman"/>
          <w:b/>
          <w:bCs/>
          <w:color w:val="0F9ED5" w:themeColor="accent4"/>
          <w:sz w:val="20"/>
          <w:szCs w:val="20"/>
        </w:rPr>
      </w:pPr>
      <w:r w:rsidRPr="006E735C">
        <w:rPr>
          <w:rFonts w:ascii="Times New Roman" w:hAnsi="Times New Roman" w:cs="Times New Roman"/>
          <w:b/>
          <w:bCs/>
          <w:color w:val="0F9ED5" w:themeColor="accent4"/>
          <w:sz w:val="20"/>
          <w:szCs w:val="20"/>
        </w:rPr>
        <w:t>Literature Review</w:t>
      </w:r>
    </w:p>
    <w:p w14:paraId="61BCB3F9" w14:textId="1BFBFA41" w:rsidR="00EB729D" w:rsidRPr="006E735C" w:rsidRDefault="00EB729D" w:rsidP="00B22113">
      <w:pPr>
        <w:spacing w:after="0" w:line="276" w:lineRule="auto"/>
        <w:ind w:right="-556" w:firstLine="720"/>
        <w:jc w:val="both"/>
        <w:rPr>
          <w:rFonts w:ascii="Times New Roman" w:hAnsi="Times New Roman" w:cs="Times New Roman"/>
          <w:sz w:val="20"/>
          <w:szCs w:val="20"/>
        </w:rPr>
      </w:pPr>
      <w:r w:rsidRPr="006E735C">
        <w:rPr>
          <w:rFonts w:ascii="Times New Roman" w:hAnsi="Times New Roman" w:cs="Times New Roman"/>
          <w:sz w:val="20"/>
          <w:szCs w:val="20"/>
        </w:rPr>
        <w:t>The literature review provides a comprehensive synthesis of existing research on plywood materials, emphasizing their composition, production processes, mechanical and physical performance, and sustainability considerations. It highlights how plywood’s properties are influenced by factors such as wood species, adhesive type, manufacturing parameters, and veneer configuration, while also noting the growing shift toward bio-based and environmentally friendly adhesives in response to regulatory and ecological pressures. Additionally, the review outlines the various classifications and types of plywood, their broad applications in construction, furniture, transportation, and specialized industries, as well as recent technological advancements aimed at improving durability, efficiency, and environmental performance. It also discusses the potential of fast-growing species</w:t>
      </w:r>
      <w:r w:rsidR="00B22113" w:rsidRPr="006E735C">
        <w:rPr>
          <w:rFonts w:ascii="Times New Roman" w:hAnsi="Times New Roman" w:cs="Times New Roman"/>
          <w:sz w:val="20"/>
          <w:szCs w:val="20"/>
        </w:rPr>
        <w:t>, such as Eucalyptus pellita,</w:t>
      </w:r>
      <w:r w:rsidRPr="006E735C">
        <w:rPr>
          <w:rFonts w:ascii="Times New Roman" w:hAnsi="Times New Roman" w:cs="Times New Roman"/>
          <w:sz w:val="20"/>
          <w:szCs w:val="20"/>
        </w:rPr>
        <w:t xml:space="preserve"> for plywood production, detailing their anatomical, physical, and mechanical suitability. Finally, it explores sustainability issues</w:t>
      </w:r>
      <w:r w:rsidR="006D6B3A" w:rsidRPr="006E735C">
        <w:rPr>
          <w:rFonts w:ascii="Times New Roman" w:hAnsi="Times New Roman" w:cs="Times New Roman"/>
          <w:sz w:val="20"/>
          <w:szCs w:val="20"/>
        </w:rPr>
        <w:t xml:space="preserve">, </w:t>
      </w:r>
      <w:r w:rsidRPr="006E735C">
        <w:rPr>
          <w:rFonts w:ascii="Times New Roman" w:hAnsi="Times New Roman" w:cs="Times New Roman"/>
          <w:sz w:val="20"/>
          <w:szCs w:val="20"/>
        </w:rPr>
        <w:t>including life cycle assessment, waste management, and regulatory compliance</w:t>
      </w:r>
      <w:r w:rsidR="00B22113" w:rsidRPr="006E735C">
        <w:rPr>
          <w:rFonts w:ascii="Times New Roman" w:hAnsi="Times New Roman" w:cs="Times New Roman"/>
          <w:sz w:val="20"/>
          <w:szCs w:val="20"/>
        </w:rPr>
        <w:t>. It examines</w:t>
      </w:r>
      <w:r w:rsidRPr="006E735C">
        <w:rPr>
          <w:rFonts w:ascii="Times New Roman" w:hAnsi="Times New Roman" w:cs="Times New Roman"/>
          <w:sz w:val="20"/>
          <w:szCs w:val="20"/>
        </w:rPr>
        <w:t xml:space="preserve"> broader plywood market trends, competitive dynamics, and global demand drivers that continue to shape industry development.</w:t>
      </w:r>
    </w:p>
    <w:p w14:paraId="4704ACF7" w14:textId="77777777" w:rsidR="00EB729D" w:rsidRPr="006E735C" w:rsidRDefault="00EB729D" w:rsidP="00B22113">
      <w:pPr>
        <w:spacing w:after="0" w:line="276" w:lineRule="auto"/>
        <w:ind w:right="-556" w:firstLine="720"/>
        <w:jc w:val="both"/>
        <w:rPr>
          <w:rFonts w:ascii="Times New Roman" w:hAnsi="Times New Roman" w:cs="Times New Roman"/>
          <w:sz w:val="20"/>
          <w:szCs w:val="20"/>
        </w:rPr>
      </w:pPr>
    </w:p>
    <w:p w14:paraId="640E7619" w14:textId="75DC8CA5" w:rsidR="00B13801" w:rsidRPr="006E735C" w:rsidRDefault="00B13801" w:rsidP="00B22113">
      <w:pPr>
        <w:ind w:right="-556"/>
        <w:jc w:val="both"/>
        <w:rPr>
          <w:rFonts w:ascii="Times New Roman" w:hAnsi="Times New Roman" w:cs="Times New Roman"/>
          <w:b/>
          <w:bCs/>
          <w:color w:val="0F9ED5" w:themeColor="accent4"/>
          <w:sz w:val="20"/>
          <w:szCs w:val="20"/>
        </w:rPr>
      </w:pPr>
      <w:r w:rsidRPr="006E735C">
        <w:rPr>
          <w:rFonts w:ascii="Times New Roman" w:hAnsi="Times New Roman" w:cs="Times New Roman"/>
          <w:b/>
          <w:bCs/>
          <w:color w:val="0F9ED5" w:themeColor="accent4"/>
          <w:sz w:val="20"/>
          <w:szCs w:val="20"/>
        </w:rPr>
        <w:t>Research Methodology</w:t>
      </w:r>
    </w:p>
    <w:p w14:paraId="05F5E86E" w14:textId="5F2E23A0" w:rsidR="00EB729D" w:rsidRPr="006E735C" w:rsidRDefault="00EB729D" w:rsidP="00B22113">
      <w:pPr>
        <w:ind w:right="-556"/>
        <w:jc w:val="both"/>
        <w:rPr>
          <w:rFonts w:ascii="Times New Roman" w:hAnsi="Times New Roman" w:cs="Times New Roman"/>
          <w:sz w:val="20"/>
          <w:szCs w:val="20"/>
        </w:rPr>
      </w:pPr>
      <w:r w:rsidRPr="006E735C">
        <w:rPr>
          <w:rFonts w:ascii="Times New Roman" w:hAnsi="Times New Roman" w:cs="Times New Roman"/>
          <w:sz w:val="20"/>
          <w:szCs w:val="20"/>
        </w:rPr>
        <w:t xml:space="preserve">Three plywood panels were randomly selected over </w:t>
      </w:r>
      <w:r w:rsidRPr="006E735C">
        <w:rPr>
          <w:rFonts w:ascii="Times New Roman" w:hAnsi="Times New Roman" w:cs="Times New Roman"/>
          <w:sz w:val="20"/>
          <w:szCs w:val="20"/>
        </w:rPr>
        <w:t>three months</w:t>
      </w:r>
      <w:r w:rsidRPr="006E735C">
        <w:rPr>
          <w:rFonts w:ascii="Times New Roman" w:hAnsi="Times New Roman" w:cs="Times New Roman"/>
          <w:sz w:val="20"/>
          <w:szCs w:val="20"/>
        </w:rPr>
        <w:t xml:space="preserve"> (one per month) to ensure consistent production conditions. Five thicknesses were </w:t>
      </w:r>
      <w:r w:rsidRPr="006E735C">
        <w:rPr>
          <w:rFonts w:ascii="Times New Roman" w:hAnsi="Times New Roman" w:cs="Times New Roman"/>
          <w:sz w:val="20"/>
          <w:szCs w:val="20"/>
        </w:rPr>
        <w:lastRenderedPageBreak/>
        <w:t>evaluated (9, 12, 15, 18, and 21 mm), giving three panels per thickness. Two adhesive types were studied across all thicknesses: Melamine Urea Formaldehyde (MUF) and Phenol Formaldehyde (PF), each with specified viscosity, pH, specific gravity, and gel time.</w:t>
      </w:r>
    </w:p>
    <w:p w14:paraId="502B2673" w14:textId="5F75FDBC" w:rsidR="00EB729D" w:rsidRPr="006E735C" w:rsidRDefault="00EB729D" w:rsidP="00B22113">
      <w:pPr>
        <w:pStyle w:val="ListParagraph"/>
        <w:numPr>
          <w:ilvl w:val="0"/>
          <w:numId w:val="2"/>
        </w:numPr>
        <w:ind w:right="-556"/>
        <w:jc w:val="both"/>
        <w:rPr>
          <w:rFonts w:ascii="Times New Roman" w:hAnsi="Times New Roman" w:cs="Times New Roman"/>
          <w:b/>
          <w:bCs/>
          <w:color w:val="0F9ED5" w:themeColor="accent4"/>
          <w:sz w:val="20"/>
          <w:szCs w:val="20"/>
        </w:rPr>
      </w:pPr>
      <w:r w:rsidRPr="006E735C">
        <w:rPr>
          <w:rFonts w:ascii="Times New Roman" w:hAnsi="Times New Roman" w:cs="Times New Roman"/>
          <w:b/>
          <w:bCs/>
          <w:color w:val="0F9ED5" w:themeColor="accent4"/>
          <w:sz w:val="20"/>
          <w:szCs w:val="20"/>
        </w:rPr>
        <w:t xml:space="preserve">Mechanical Properties </w:t>
      </w:r>
    </w:p>
    <w:p w14:paraId="742429A7" w14:textId="1B484032" w:rsidR="00B77C0D" w:rsidRPr="006E735C" w:rsidRDefault="00B77C0D" w:rsidP="00B22113">
      <w:pPr>
        <w:pStyle w:val="NormalWeb"/>
        <w:numPr>
          <w:ilvl w:val="0"/>
          <w:numId w:val="3"/>
        </w:numPr>
        <w:spacing w:line="276" w:lineRule="auto"/>
        <w:ind w:left="709" w:right="-556"/>
        <w:jc w:val="both"/>
        <w:rPr>
          <w:sz w:val="20"/>
          <w:szCs w:val="20"/>
        </w:rPr>
      </w:pPr>
      <w:r w:rsidRPr="006E735C">
        <w:rPr>
          <w:sz w:val="20"/>
          <w:szCs w:val="20"/>
        </w:rPr>
        <w:t>Mechanical testing focused on modulus of elasticity (MOE), modulus of rupture (MOR), and tensile strength parallel to the grain. Bending properties were determined according to EN 326-1:1994 and EN 310:1993. For each panel, 20 test specimens were cut</w:t>
      </w:r>
      <w:r w:rsidRPr="006E735C">
        <w:rPr>
          <w:sz w:val="20"/>
          <w:szCs w:val="20"/>
        </w:rPr>
        <w:t xml:space="preserve"> </w:t>
      </w:r>
      <w:r w:rsidRPr="006E735C">
        <w:rPr>
          <w:sz w:val="20"/>
          <w:szCs w:val="20"/>
        </w:rPr>
        <w:t>10 in the longitudinal direction and 10 in the transverse direction. Sample dimensions were based on formulas relating span length to panel thickness, and all thicknesses met EN 315:2000 tolerance requirements.</w:t>
      </w:r>
    </w:p>
    <w:p w14:paraId="2A5EDD90" w14:textId="30E4E2B4" w:rsidR="00B77C0D" w:rsidRPr="006E735C" w:rsidRDefault="00B77C0D" w:rsidP="00B22113">
      <w:pPr>
        <w:pStyle w:val="NormalWeb"/>
        <w:numPr>
          <w:ilvl w:val="0"/>
          <w:numId w:val="3"/>
        </w:numPr>
        <w:spacing w:line="276" w:lineRule="auto"/>
        <w:ind w:left="709" w:right="-556"/>
        <w:jc w:val="both"/>
        <w:rPr>
          <w:sz w:val="20"/>
          <w:szCs w:val="20"/>
        </w:rPr>
      </w:pPr>
      <w:r w:rsidRPr="006E735C">
        <w:rPr>
          <w:sz w:val="20"/>
          <w:szCs w:val="20"/>
        </w:rPr>
        <w:t>Before testing, specimens were conditioned in a controlled climate chamber (65 ± 5% RH, 20 ± 2 °C) until constant mass was achieved, ensuring uniform moisture content (12%).</w:t>
      </w:r>
    </w:p>
    <w:p w14:paraId="14669463" w14:textId="1F290558" w:rsidR="00B77C0D" w:rsidRPr="006E735C" w:rsidRDefault="00B77C0D" w:rsidP="00B22113">
      <w:pPr>
        <w:pStyle w:val="NormalWeb"/>
        <w:numPr>
          <w:ilvl w:val="0"/>
          <w:numId w:val="3"/>
        </w:numPr>
        <w:spacing w:line="276" w:lineRule="auto"/>
        <w:ind w:left="709" w:right="-556"/>
        <w:jc w:val="both"/>
        <w:rPr>
          <w:sz w:val="20"/>
          <w:szCs w:val="20"/>
        </w:rPr>
      </w:pPr>
      <w:r w:rsidRPr="006E735C">
        <w:rPr>
          <w:sz w:val="20"/>
          <w:szCs w:val="20"/>
        </w:rPr>
        <w:t xml:space="preserve">Bending tests were conducted using a 3-point bending setup with rounded supports and loading heads as specified in EN 310. The crosshead speed was set so that failure occurred within 60 ± 30 seconds. </w:t>
      </w:r>
      <w:r w:rsidRPr="006E735C">
        <w:rPr>
          <w:sz w:val="20"/>
          <w:szCs w:val="20"/>
        </w:rPr>
        <w:t xml:space="preserve">The Hegewald and Peschke </w:t>
      </w:r>
      <w:r w:rsidRPr="006E735C">
        <w:rPr>
          <w:sz w:val="20"/>
          <w:szCs w:val="20"/>
        </w:rPr>
        <w:t xml:space="preserve">universal testing machine (50 </w:t>
      </w:r>
      <w:proofErr w:type="spellStart"/>
      <w:r w:rsidRPr="006E735C">
        <w:rPr>
          <w:sz w:val="20"/>
          <w:szCs w:val="20"/>
        </w:rPr>
        <w:t>kN</w:t>
      </w:r>
      <w:proofErr w:type="spellEnd"/>
      <w:r w:rsidRPr="006E735C">
        <w:rPr>
          <w:sz w:val="20"/>
          <w:szCs w:val="20"/>
        </w:rPr>
        <w:t xml:space="preserve"> load cell) applied the load. MOE and MOR were calculated using </w:t>
      </w:r>
      <w:r w:rsidRPr="006E735C">
        <w:rPr>
          <w:sz w:val="20"/>
          <w:szCs w:val="20"/>
        </w:rPr>
        <w:t xml:space="preserve">the </w:t>
      </w:r>
      <w:r w:rsidRPr="006E735C">
        <w:rPr>
          <w:sz w:val="20"/>
          <w:szCs w:val="20"/>
        </w:rPr>
        <w:t>standard EN 310 formulae.</w:t>
      </w:r>
    </w:p>
    <w:p w14:paraId="63D9FB01" w14:textId="22AFA40C" w:rsidR="007B0415" w:rsidRPr="006E735C" w:rsidRDefault="00B77C0D" w:rsidP="00B22113">
      <w:pPr>
        <w:pStyle w:val="NormalWeb"/>
        <w:numPr>
          <w:ilvl w:val="0"/>
          <w:numId w:val="3"/>
        </w:numPr>
        <w:spacing w:line="276" w:lineRule="auto"/>
        <w:ind w:left="709" w:right="-556"/>
        <w:jc w:val="both"/>
        <w:rPr>
          <w:sz w:val="20"/>
          <w:szCs w:val="20"/>
        </w:rPr>
      </w:pPr>
      <w:r w:rsidRPr="006E735C">
        <w:rPr>
          <w:sz w:val="20"/>
          <w:szCs w:val="20"/>
        </w:rPr>
        <w:t xml:space="preserve">Post-testing, all data were processed, analysed, and graphed using Microsoft Excel and </w:t>
      </w:r>
      <w:proofErr w:type="spellStart"/>
      <w:r w:rsidRPr="006E735C">
        <w:rPr>
          <w:sz w:val="20"/>
          <w:szCs w:val="20"/>
        </w:rPr>
        <w:t>OriginPro</w:t>
      </w:r>
      <w:proofErr w:type="spellEnd"/>
      <w:r w:rsidRPr="006E735C">
        <w:rPr>
          <w:sz w:val="20"/>
          <w:szCs w:val="20"/>
        </w:rPr>
        <w:t>.</w:t>
      </w:r>
    </w:p>
    <w:p w14:paraId="7FE9B73A" w14:textId="304FF1AD" w:rsidR="00B77C0D" w:rsidRPr="006E735C" w:rsidRDefault="00B77C0D" w:rsidP="00B22113">
      <w:pPr>
        <w:pStyle w:val="NormalWeb"/>
        <w:numPr>
          <w:ilvl w:val="0"/>
          <w:numId w:val="2"/>
        </w:numPr>
        <w:spacing w:line="276" w:lineRule="auto"/>
        <w:ind w:right="-556"/>
        <w:jc w:val="both"/>
        <w:rPr>
          <w:b/>
          <w:bCs/>
          <w:color w:val="0F9ED5" w:themeColor="accent4"/>
          <w:sz w:val="20"/>
          <w:szCs w:val="20"/>
        </w:rPr>
      </w:pPr>
      <w:r w:rsidRPr="006E735C">
        <w:rPr>
          <w:b/>
          <w:bCs/>
          <w:color w:val="0F9ED5" w:themeColor="accent4"/>
          <w:sz w:val="20"/>
          <w:szCs w:val="20"/>
        </w:rPr>
        <w:t>Physical Properties</w:t>
      </w:r>
    </w:p>
    <w:p w14:paraId="266890C2" w14:textId="4281035E" w:rsidR="00B77C0D" w:rsidRPr="006E735C" w:rsidRDefault="00B77C0D" w:rsidP="00B22113">
      <w:pPr>
        <w:pStyle w:val="NormalWeb"/>
        <w:numPr>
          <w:ilvl w:val="0"/>
          <w:numId w:val="4"/>
        </w:numPr>
        <w:spacing w:line="276" w:lineRule="auto"/>
        <w:ind w:right="-556"/>
        <w:jc w:val="both"/>
        <w:rPr>
          <w:sz w:val="20"/>
          <w:szCs w:val="20"/>
        </w:rPr>
      </w:pPr>
      <w:r w:rsidRPr="006E735C">
        <w:rPr>
          <w:sz w:val="20"/>
          <w:szCs w:val="20"/>
        </w:rPr>
        <w:t xml:space="preserve">The density and thickness swelling of plywood samples were evaluated following relevant EN standards. Density samples (50 × 50 × </w:t>
      </w:r>
      <w:r w:rsidRPr="006E735C">
        <w:rPr>
          <w:rStyle w:val="Emphasis"/>
          <w:rFonts w:eastAsiaTheme="majorEastAsia"/>
          <w:sz w:val="20"/>
          <w:szCs w:val="20"/>
        </w:rPr>
        <w:t>t</w:t>
      </w:r>
      <w:r w:rsidRPr="006E735C">
        <w:rPr>
          <w:sz w:val="20"/>
          <w:szCs w:val="20"/>
        </w:rPr>
        <w:t xml:space="preserve">) were prepared according to EN 326-1 and measured in accordance with EN 323. Actual sample dimensions (length, width, thickness) were taken with a </w:t>
      </w:r>
      <w:r w:rsidRPr="006E735C">
        <w:rPr>
          <w:sz w:val="20"/>
          <w:szCs w:val="20"/>
        </w:rPr>
        <w:lastRenderedPageBreak/>
        <w:t xml:space="preserve">Vernier </w:t>
      </w:r>
      <w:r w:rsidRPr="006E735C">
        <w:rPr>
          <w:sz w:val="20"/>
          <w:szCs w:val="20"/>
        </w:rPr>
        <w:t>calliper</w:t>
      </w:r>
      <w:r w:rsidRPr="006E735C">
        <w:rPr>
          <w:sz w:val="20"/>
          <w:szCs w:val="20"/>
        </w:rPr>
        <w:t xml:space="preserve"> to reduce measurement uncertainty. All samples were conditioned in a climate chamber at 65 ± 5% relative humidity and 20 ± 2 °C until constant mass was reached after three days.</w:t>
      </w:r>
    </w:p>
    <w:p w14:paraId="148624F1" w14:textId="77777777" w:rsidR="00B77C0D" w:rsidRPr="006E735C" w:rsidRDefault="00B77C0D" w:rsidP="00B22113">
      <w:pPr>
        <w:pStyle w:val="NormalWeb"/>
        <w:numPr>
          <w:ilvl w:val="0"/>
          <w:numId w:val="4"/>
        </w:numPr>
        <w:spacing w:line="276" w:lineRule="auto"/>
        <w:ind w:right="-556"/>
        <w:jc w:val="both"/>
        <w:rPr>
          <w:sz w:val="20"/>
          <w:szCs w:val="20"/>
        </w:rPr>
      </w:pPr>
      <w:r w:rsidRPr="006E735C">
        <w:rPr>
          <w:sz w:val="20"/>
          <w:szCs w:val="20"/>
        </w:rPr>
        <w:t>Density was determined by measuring mass and dimensions (EN 325) and calculating values using the standard density formula.</w:t>
      </w:r>
    </w:p>
    <w:p w14:paraId="7943E972" w14:textId="77777777" w:rsidR="00B77C0D" w:rsidRPr="006E735C" w:rsidRDefault="00B77C0D" w:rsidP="00B22113">
      <w:pPr>
        <w:pStyle w:val="NormalWeb"/>
        <w:numPr>
          <w:ilvl w:val="0"/>
          <w:numId w:val="4"/>
        </w:numPr>
        <w:spacing w:line="276" w:lineRule="auto"/>
        <w:ind w:right="-556"/>
        <w:jc w:val="both"/>
        <w:rPr>
          <w:sz w:val="20"/>
          <w:szCs w:val="20"/>
        </w:rPr>
      </w:pPr>
      <w:r w:rsidRPr="006E735C">
        <w:rPr>
          <w:sz w:val="20"/>
          <w:szCs w:val="20"/>
        </w:rPr>
        <w:t>Thickness swelling tests used the same sample dimensions and conditioning procedure. Samples were immersed in neutral-pH water (20 ± 1 °C) for 24 hours in a water bath. After removal and surface drying, swelling was calculated as the percentage increase in thickness, following EN 317.</w:t>
      </w:r>
    </w:p>
    <w:p w14:paraId="268D8E5E" w14:textId="552D6F20" w:rsidR="00B77C0D" w:rsidRPr="006E735C" w:rsidRDefault="00B77C0D" w:rsidP="00B22113">
      <w:pPr>
        <w:pStyle w:val="NormalWeb"/>
        <w:numPr>
          <w:ilvl w:val="0"/>
          <w:numId w:val="2"/>
        </w:numPr>
        <w:spacing w:line="276" w:lineRule="auto"/>
        <w:ind w:right="-556"/>
        <w:jc w:val="both"/>
        <w:rPr>
          <w:b/>
          <w:bCs/>
          <w:color w:val="0F9ED5" w:themeColor="accent4"/>
          <w:sz w:val="20"/>
          <w:szCs w:val="20"/>
        </w:rPr>
      </w:pPr>
      <w:r w:rsidRPr="006E735C">
        <w:rPr>
          <w:b/>
          <w:bCs/>
          <w:color w:val="0F9ED5" w:themeColor="accent4"/>
          <w:sz w:val="20"/>
          <w:szCs w:val="20"/>
        </w:rPr>
        <w:t>Bonding Quality</w:t>
      </w:r>
    </w:p>
    <w:p w14:paraId="3467BF7B" w14:textId="5700AFFF" w:rsidR="00DF5D23" w:rsidRPr="006E735C" w:rsidRDefault="00DF5D23" w:rsidP="00B22113">
      <w:pPr>
        <w:pStyle w:val="NormalWeb"/>
        <w:numPr>
          <w:ilvl w:val="0"/>
          <w:numId w:val="5"/>
        </w:numPr>
        <w:spacing w:line="276" w:lineRule="auto"/>
        <w:ind w:right="-556"/>
        <w:rPr>
          <w:sz w:val="20"/>
          <w:szCs w:val="20"/>
        </w:rPr>
      </w:pPr>
      <w:r w:rsidRPr="006E735C">
        <w:rPr>
          <w:sz w:val="20"/>
          <w:szCs w:val="20"/>
        </w:rPr>
        <w:t xml:space="preserve">Bonding quality was assessed following EN 314-1, EN 314-2, and EN 326-1 standards. Samples were cut in both longitudinal and transverse directions using a sliding table saw, with dimensions of 25 × </w:t>
      </w:r>
      <w:r w:rsidRPr="006E735C">
        <w:rPr>
          <w:rStyle w:val="Emphasis"/>
          <w:rFonts w:eastAsiaTheme="majorEastAsia"/>
          <w:sz w:val="20"/>
          <w:szCs w:val="20"/>
        </w:rPr>
        <w:t>t</w:t>
      </w:r>
      <w:r w:rsidRPr="006E735C">
        <w:rPr>
          <w:sz w:val="20"/>
          <w:szCs w:val="20"/>
        </w:rPr>
        <w:t xml:space="preserve"> × 150 mm (where </w:t>
      </w:r>
      <w:r w:rsidRPr="006E735C">
        <w:rPr>
          <w:rStyle w:val="Emphasis"/>
          <w:rFonts w:eastAsiaTheme="majorEastAsia"/>
          <w:sz w:val="20"/>
          <w:szCs w:val="20"/>
        </w:rPr>
        <w:t>t</w:t>
      </w:r>
      <w:r w:rsidRPr="006E735C">
        <w:rPr>
          <w:sz w:val="20"/>
          <w:szCs w:val="20"/>
        </w:rPr>
        <w:t xml:space="preserve"> = 9, 12, 15, 18, or 21 mm). </w:t>
      </w:r>
      <w:r w:rsidR="007E2CD4" w:rsidRPr="006E735C">
        <w:rPr>
          <w:sz w:val="20"/>
          <w:szCs w:val="20"/>
        </w:rPr>
        <w:t>Nicking</w:t>
      </w:r>
      <w:r w:rsidRPr="006E735C">
        <w:rPr>
          <w:sz w:val="20"/>
          <w:szCs w:val="20"/>
        </w:rPr>
        <w:t xml:space="preserve"> spaced 25 mm apart were made to ensure each glue line was tested.</w:t>
      </w:r>
    </w:p>
    <w:p w14:paraId="2E489E39" w14:textId="77777777" w:rsidR="00DF5D23" w:rsidRPr="006E735C" w:rsidRDefault="00DF5D23" w:rsidP="00B22113">
      <w:pPr>
        <w:pStyle w:val="NormalWeb"/>
        <w:numPr>
          <w:ilvl w:val="0"/>
          <w:numId w:val="5"/>
        </w:numPr>
        <w:spacing w:line="276" w:lineRule="auto"/>
        <w:ind w:right="-556"/>
        <w:rPr>
          <w:sz w:val="20"/>
          <w:szCs w:val="20"/>
        </w:rPr>
      </w:pPr>
      <w:r w:rsidRPr="006E735C">
        <w:rPr>
          <w:sz w:val="20"/>
          <w:szCs w:val="20"/>
        </w:rPr>
        <w:t xml:space="preserve">Pre-treatment procedures depended on </w:t>
      </w:r>
      <w:r w:rsidRPr="006E735C">
        <w:rPr>
          <w:sz w:val="20"/>
          <w:szCs w:val="20"/>
        </w:rPr>
        <w:t xml:space="preserve">the </w:t>
      </w:r>
      <w:r w:rsidRPr="006E735C">
        <w:rPr>
          <w:sz w:val="20"/>
          <w:szCs w:val="20"/>
        </w:rPr>
        <w:t xml:space="preserve">adhesive type. </w:t>
      </w:r>
      <w:r w:rsidRPr="006E735C">
        <w:rPr>
          <w:sz w:val="20"/>
          <w:szCs w:val="20"/>
        </w:rPr>
        <w:tab/>
      </w:r>
      <w:r w:rsidRPr="006E735C">
        <w:rPr>
          <w:sz w:val="20"/>
          <w:szCs w:val="20"/>
        </w:rPr>
        <w:tab/>
      </w:r>
    </w:p>
    <w:p w14:paraId="636EFA9D" w14:textId="77777777" w:rsidR="00DF5D23" w:rsidRPr="006E735C" w:rsidRDefault="00DF5D23" w:rsidP="00B22113">
      <w:pPr>
        <w:pStyle w:val="NormalWeb"/>
        <w:spacing w:line="276" w:lineRule="auto"/>
        <w:ind w:left="1080" w:right="-556"/>
        <w:rPr>
          <w:sz w:val="20"/>
          <w:szCs w:val="20"/>
        </w:rPr>
      </w:pPr>
      <w:r w:rsidRPr="006E735C">
        <w:rPr>
          <w:sz w:val="20"/>
          <w:szCs w:val="20"/>
        </w:rPr>
        <w:t>MUF-bonded plywood underwent:</w:t>
      </w:r>
      <w:r w:rsidRPr="006E735C">
        <w:rPr>
          <w:sz w:val="20"/>
          <w:szCs w:val="20"/>
        </w:rPr>
        <w:br/>
        <w:t>(1) 24-hour water immersion at 20 ± 3 °C, and</w:t>
      </w:r>
      <w:r w:rsidRPr="006E735C">
        <w:rPr>
          <w:sz w:val="20"/>
          <w:szCs w:val="20"/>
        </w:rPr>
        <w:br/>
        <w:t>(2) 6-hour boiling, followed by cooling.</w:t>
      </w:r>
    </w:p>
    <w:p w14:paraId="593B7EA0" w14:textId="5B8048A0" w:rsidR="00DF5D23" w:rsidRPr="006E735C" w:rsidRDefault="00DF5D23" w:rsidP="00B22113">
      <w:pPr>
        <w:pStyle w:val="NormalWeb"/>
        <w:spacing w:line="276" w:lineRule="auto"/>
        <w:ind w:left="1080" w:right="-556"/>
        <w:rPr>
          <w:sz w:val="20"/>
          <w:szCs w:val="20"/>
        </w:rPr>
      </w:pPr>
      <w:r w:rsidRPr="006E735C">
        <w:rPr>
          <w:sz w:val="20"/>
          <w:szCs w:val="20"/>
        </w:rPr>
        <w:t>PF-bonded plywood received a more severe conditioning:</w:t>
      </w:r>
      <w:r w:rsidRPr="006E735C">
        <w:rPr>
          <w:sz w:val="20"/>
          <w:szCs w:val="20"/>
        </w:rPr>
        <w:br/>
        <w:t>(1) 24-hour immersion at 20 ± 3 °C,</w:t>
      </w:r>
      <w:r w:rsidRPr="006E735C">
        <w:rPr>
          <w:sz w:val="20"/>
          <w:szCs w:val="20"/>
        </w:rPr>
        <w:br/>
        <w:t>(2) 4-hour boiling, 16-hour oven drying at 60 ± 3 °C,</w:t>
      </w:r>
      <w:r w:rsidRPr="006E735C">
        <w:rPr>
          <w:sz w:val="20"/>
          <w:szCs w:val="20"/>
        </w:rPr>
        <w:br/>
        <w:t>(3) another 4-hour boil, and cooling.</w:t>
      </w:r>
    </w:p>
    <w:p w14:paraId="5A75A966" w14:textId="7AD53A1B" w:rsidR="00DF5D23" w:rsidRPr="006E735C" w:rsidRDefault="00DF5D23" w:rsidP="00B22113">
      <w:pPr>
        <w:pStyle w:val="NormalWeb"/>
        <w:numPr>
          <w:ilvl w:val="0"/>
          <w:numId w:val="5"/>
        </w:numPr>
        <w:spacing w:line="276" w:lineRule="auto"/>
        <w:ind w:right="-556"/>
        <w:rPr>
          <w:sz w:val="20"/>
          <w:szCs w:val="20"/>
        </w:rPr>
      </w:pPr>
      <w:r w:rsidRPr="006E735C">
        <w:rPr>
          <w:sz w:val="20"/>
          <w:szCs w:val="20"/>
        </w:rPr>
        <w:lastRenderedPageBreak/>
        <w:t xml:space="preserve">After pre-treatment, samples were surface-dried and measured. Shear tests were conducted by clamping each specimen with 50 mm held on each side, leaving 50 mm as the shear area. </w:t>
      </w:r>
      <w:r w:rsidRPr="006E735C">
        <w:rPr>
          <w:sz w:val="20"/>
          <w:szCs w:val="20"/>
        </w:rPr>
        <w:t>The load</w:t>
      </w:r>
      <w:r w:rsidRPr="006E735C">
        <w:rPr>
          <w:sz w:val="20"/>
          <w:szCs w:val="20"/>
        </w:rPr>
        <w:t xml:space="preserve"> was applied at a constant rate until failure within 20–40 seconds. Shear strength was calculated from the maximum load and shear area. Wood-fiber failure was assessed visually using EN 314-1 guidelines and magnification tools.</w:t>
      </w:r>
    </w:p>
    <w:p w14:paraId="16175B91" w14:textId="691517EA" w:rsidR="00EB729D" w:rsidRPr="006E735C" w:rsidRDefault="00DF5D23" w:rsidP="00B22113">
      <w:pPr>
        <w:pStyle w:val="ListParagraph"/>
        <w:numPr>
          <w:ilvl w:val="0"/>
          <w:numId w:val="2"/>
        </w:numPr>
        <w:spacing w:line="276" w:lineRule="auto"/>
        <w:ind w:right="-556"/>
        <w:jc w:val="both"/>
        <w:rPr>
          <w:rFonts w:ascii="Times New Roman" w:hAnsi="Times New Roman" w:cs="Times New Roman"/>
          <w:b/>
          <w:bCs/>
          <w:color w:val="0F9ED5" w:themeColor="accent4"/>
          <w:sz w:val="20"/>
          <w:szCs w:val="20"/>
        </w:rPr>
      </w:pPr>
      <w:r w:rsidRPr="006E735C">
        <w:rPr>
          <w:rFonts w:ascii="Times New Roman" w:hAnsi="Times New Roman" w:cs="Times New Roman"/>
          <w:b/>
          <w:bCs/>
          <w:color w:val="0F9ED5" w:themeColor="accent4"/>
          <w:sz w:val="20"/>
          <w:szCs w:val="20"/>
        </w:rPr>
        <w:t>Biological Durability</w:t>
      </w:r>
    </w:p>
    <w:p w14:paraId="6EAAEC45" w14:textId="08CD8D1F" w:rsidR="00DF5D23" w:rsidRPr="006E735C" w:rsidRDefault="00DF5D23" w:rsidP="00B22113">
      <w:pPr>
        <w:pStyle w:val="ListParagraph"/>
        <w:numPr>
          <w:ilvl w:val="1"/>
          <w:numId w:val="2"/>
        </w:numPr>
        <w:spacing w:before="100" w:beforeAutospacing="1" w:after="100" w:afterAutospacing="1" w:line="276" w:lineRule="auto"/>
        <w:ind w:right="-556"/>
        <w:jc w:val="both"/>
        <w:outlineLvl w:val="3"/>
        <w:rPr>
          <w:rFonts w:ascii="Times New Roman" w:eastAsia="Times New Roman" w:hAnsi="Times New Roman" w:cs="Times New Roman"/>
          <w:b/>
          <w:bCs/>
          <w:kern w:val="0"/>
          <w:sz w:val="20"/>
          <w:szCs w:val="20"/>
          <w:lang w:val="en-GH" w:eastAsia="en-GH"/>
          <w14:ligatures w14:val="none"/>
        </w:rPr>
      </w:pPr>
      <w:r w:rsidRPr="006E735C">
        <w:rPr>
          <w:rFonts w:ascii="Times New Roman" w:eastAsia="Times New Roman" w:hAnsi="Times New Roman" w:cs="Times New Roman"/>
          <w:b/>
          <w:bCs/>
          <w:kern w:val="0"/>
          <w:sz w:val="20"/>
          <w:szCs w:val="20"/>
          <w:lang w:val="en-GH" w:eastAsia="en-GH"/>
          <w14:ligatures w14:val="none"/>
        </w:rPr>
        <w:t>Termite Exposure Experiment</w:t>
      </w:r>
    </w:p>
    <w:p w14:paraId="2E37081B" w14:textId="4D369299" w:rsidR="00DF5D23" w:rsidRPr="006E735C" w:rsidRDefault="00DF5D23" w:rsidP="00B22113">
      <w:pPr>
        <w:pStyle w:val="ListParagraph"/>
        <w:numPr>
          <w:ilvl w:val="0"/>
          <w:numId w:val="6"/>
        </w:numPr>
        <w:spacing w:before="100" w:beforeAutospacing="1" w:after="100" w:afterAutospacing="1" w:line="276" w:lineRule="auto"/>
        <w:ind w:right="-556"/>
        <w:jc w:val="both"/>
        <w:rPr>
          <w:rFonts w:ascii="Times New Roman" w:eastAsia="Times New Roman" w:hAnsi="Times New Roman" w:cs="Times New Roman"/>
          <w:kern w:val="0"/>
          <w:sz w:val="20"/>
          <w:szCs w:val="20"/>
          <w:lang w:val="en-GH" w:eastAsia="en-GH"/>
          <w14:ligatures w14:val="none"/>
        </w:rPr>
      </w:pPr>
      <w:r w:rsidRPr="006E735C">
        <w:rPr>
          <w:rFonts w:ascii="Times New Roman" w:eastAsia="Times New Roman" w:hAnsi="Times New Roman" w:cs="Times New Roman"/>
          <w:kern w:val="0"/>
          <w:sz w:val="20"/>
          <w:szCs w:val="20"/>
          <w:lang w:val="en-GH" w:eastAsia="en-GH"/>
          <w14:ligatures w14:val="none"/>
        </w:rPr>
        <w:t xml:space="preserve">Three plywood types (birch, MUF-bonded MIRO, PF-bonded MIRO) and a low-density control wood (Wawa) were tested for termite resistance. Samples were prepared following EN 350, EN 117, and EN 252-2, with plywood dimensions of 300 × 50 × </w:t>
      </w:r>
      <w:r w:rsidRPr="006E735C">
        <w:rPr>
          <w:rFonts w:ascii="Times New Roman" w:eastAsia="Times New Roman" w:hAnsi="Times New Roman" w:cs="Times New Roman"/>
          <w:i/>
          <w:iCs/>
          <w:kern w:val="0"/>
          <w:sz w:val="20"/>
          <w:szCs w:val="20"/>
          <w:lang w:val="en-GH" w:eastAsia="en-GH"/>
          <w14:ligatures w14:val="none"/>
        </w:rPr>
        <w:t>t</w:t>
      </w:r>
      <w:r w:rsidRPr="006E735C">
        <w:rPr>
          <w:rFonts w:ascii="Times New Roman" w:eastAsia="Times New Roman" w:hAnsi="Times New Roman" w:cs="Times New Roman"/>
          <w:kern w:val="0"/>
          <w:sz w:val="20"/>
          <w:szCs w:val="20"/>
          <w:lang w:val="en-GH" w:eastAsia="en-GH"/>
          <w14:ligatures w14:val="none"/>
        </w:rPr>
        <w:t xml:space="preserve"> mm and control wood at 20 × 20 × 300 mm.</w:t>
      </w:r>
    </w:p>
    <w:p w14:paraId="103EC329" w14:textId="1923A236" w:rsidR="00DF5D23" w:rsidRPr="006E735C" w:rsidRDefault="00DF5D23" w:rsidP="00B22113">
      <w:pPr>
        <w:pStyle w:val="ListParagraph"/>
        <w:numPr>
          <w:ilvl w:val="0"/>
          <w:numId w:val="6"/>
        </w:numPr>
        <w:spacing w:before="100" w:beforeAutospacing="1" w:after="100" w:afterAutospacing="1" w:line="276" w:lineRule="auto"/>
        <w:ind w:right="-556"/>
        <w:jc w:val="both"/>
        <w:rPr>
          <w:rFonts w:ascii="Times New Roman" w:eastAsia="Times New Roman" w:hAnsi="Times New Roman" w:cs="Times New Roman"/>
          <w:kern w:val="0"/>
          <w:sz w:val="20"/>
          <w:szCs w:val="20"/>
          <w:lang w:val="en-GH" w:eastAsia="en-GH"/>
          <w14:ligatures w14:val="none"/>
        </w:rPr>
      </w:pPr>
      <w:r w:rsidRPr="006E735C">
        <w:rPr>
          <w:rFonts w:ascii="Times New Roman" w:eastAsia="Times New Roman" w:hAnsi="Times New Roman" w:cs="Times New Roman"/>
          <w:kern w:val="0"/>
          <w:sz w:val="20"/>
          <w:szCs w:val="20"/>
          <w:lang w:val="en-GH" w:eastAsia="en-GH"/>
          <w14:ligatures w14:val="none"/>
        </w:rPr>
        <w:t>A 20 × 12 ft field site was prepared by clearing vegetation and digging 15-cm-deep holes. Stakes were arranged at 30 cm spacing within rows and 60 cm between rows. All samples were oven-dried before and after exposure (104 °C, 72 h) to ensure accurate mass-loss measurements. Soil particles were carefully removed using brushing and air-blowing to avoid losing wood material.</w:t>
      </w:r>
    </w:p>
    <w:p w14:paraId="52D1BD15" w14:textId="506CA520" w:rsidR="00DF5D23" w:rsidRPr="006E735C" w:rsidRDefault="00DF5D23" w:rsidP="00B22113">
      <w:pPr>
        <w:pStyle w:val="ListParagraph"/>
        <w:numPr>
          <w:ilvl w:val="0"/>
          <w:numId w:val="6"/>
        </w:numPr>
        <w:spacing w:before="100" w:beforeAutospacing="1" w:after="100" w:afterAutospacing="1" w:line="276" w:lineRule="auto"/>
        <w:ind w:right="-556"/>
        <w:jc w:val="both"/>
        <w:rPr>
          <w:rFonts w:ascii="Times New Roman" w:eastAsia="Times New Roman" w:hAnsi="Times New Roman" w:cs="Times New Roman"/>
          <w:kern w:val="0"/>
          <w:sz w:val="20"/>
          <w:szCs w:val="20"/>
          <w:lang w:val="en-GH" w:eastAsia="en-GH"/>
          <w14:ligatures w14:val="none"/>
        </w:rPr>
      </w:pPr>
      <w:r w:rsidRPr="006E735C">
        <w:rPr>
          <w:rFonts w:ascii="Times New Roman" w:eastAsia="Times New Roman" w:hAnsi="Times New Roman" w:cs="Times New Roman"/>
          <w:kern w:val="0"/>
          <w:sz w:val="20"/>
          <w:szCs w:val="20"/>
          <w:lang w:val="en-GH" w:eastAsia="en-GH"/>
          <w14:ligatures w14:val="none"/>
        </w:rPr>
        <w:t xml:space="preserve">Durability ratings followed EN 117 and EN 252-2, using a 0–4 scale reflecting </w:t>
      </w:r>
      <w:r w:rsidR="007E2CD4" w:rsidRPr="006E735C">
        <w:rPr>
          <w:rFonts w:ascii="Times New Roman" w:eastAsia="Times New Roman" w:hAnsi="Times New Roman" w:cs="Times New Roman"/>
          <w:kern w:val="0"/>
          <w:sz w:val="20"/>
          <w:szCs w:val="20"/>
          <w:lang w:val="en-GH" w:eastAsia="en-GH"/>
          <w14:ligatures w14:val="none"/>
        </w:rPr>
        <w:t xml:space="preserve">the </w:t>
      </w:r>
      <w:r w:rsidRPr="006E735C">
        <w:rPr>
          <w:rFonts w:ascii="Times New Roman" w:eastAsia="Times New Roman" w:hAnsi="Times New Roman" w:cs="Times New Roman"/>
          <w:kern w:val="0"/>
          <w:sz w:val="20"/>
          <w:szCs w:val="20"/>
          <w:lang w:val="en-GH" w:eastAsia="en-GH"/>
          <w14:ligatures w14:val="none"/>
        </w:rPr>
        <w:t>severity of termite attack. The experiment was considered valid when at least 75% of control samples reached rating 4 (failure).</w:t>
      </w:r>
    </w:p>
    <w:p w14:paraId="0468CCFB" w14:textId="77777777" w:rsidR="006D6B3A" w:rsidRPr="006E735C" w:rsidRDefault="006D6B3A" w:rsidP="00B22113">
      <w:pPr>
        <w:pStyle w:val="ListParagraph"/>
        <w:spacing w:before="100" w:beforeAutospacing="1" w:after="100" w:afterAutospacing="1" w:line="276" w:lineRule="auto"/>
        <w:ind w:left="1080" w:right="-556"/>
        <w:jc w:val="both"/>
        <w:rPr>
          <w:rFonts w:ascii="Times New Roman" w:eastAsia="Times New Roman" w:hAnsi="Times New Roman" w:cs="Times New Roman"/>
          <w:kern w:val="0"/>
          <w:sz w:val="20"/>
          <w:szCs w:val="20"/>
          <w:lang w:val="en-GH" w:eastAsia="en-GH"/>
          <w14:ligatures w14:val="none"/>
        </w:rPr>
      </w:pPr>
    </w:p>
    <w:p w14:paraId="32271375" w14:textId="4A287737" w:rsidR="00DF5D23" w:rsidRPr="006E735C" w:rsidRDefault="00DF5D23" w:rsidP="00B22113">
      <w:pPr>
        <w:pStyle w:val="ListParagraph"/>
        <w:numPr>
          <w:ilvl w:val="1"/>
          <w:numId w:val="2"/>
        </w:numPr>
        <w:spacing w:before="100" w:beforeAutospacing="1" w:after="100" w:afterAutospacing="1" w:line="276" w:lineRule="auto"/>
        <w:ind w:right="-556"/>
        <w:jc w:val="both"/>
        <w:outlineLvl w:val="3"/>
        <w:rPr>
          <w:rFonts w:ascii="Times New Roman" w:eastAsia="Times New Roman" w:hAnsi="Times New Roman" w:cs="Times New Roman"/>
          <w:b/>
          <w:bCs/>
          <w:kern w:val="0"/>
          <w:sz w:val="20"/>
          <w:szCs w:val="20"/>
          <w:lang w:val="en-GH" w:eastAsia="en-GH"/>
          <w14:ligatures w14:val="none"/>
        </w:rPr>
      </w:pPr>
      <w:r w:rsidRPr="006E735C">
        <w:rPr>
          <w:rFonts w:ascii="Times New Roman" w:eastAsia="Times New Roman" w:hAnsi="Times New Roman" w:cs="Times New Roman"/>
          <w:b/>
          <w:bCs/>
          <w:kern w:val="0"/>
          <w:sz w:val="20"/>
          <w:szCs w:val="20"/>
          <w:lang w:val="en-GH" w:eastAsia="en-GH"/>
          <w14:ligatures w14:val="none"/>
        </w:rPr>
        <w:t>Fungal Exposure Experiment</w:t>
      </w:r>
    </w:p>
    <w:p w14:paraId="20223590" w14:textId="18148247" w:rsidR="00DF5D23" w:rsidRPr="006E735C" w:rsidRDefault="00DF5D23" w:rsidP="00B22113">
      <w:pPr>
        <w:pStyle w:val="ListParagraph"/>
        <w:numPr>
          <w:ilvl w:val="0"/>
          <w:numId w:val="7"/>
        </w:numPr>
        <w:spacing w:before="100" w:beforeAutospacing="1" w:after="100" w:afterAutospacing="1" w:line="276" w:lineRule="auto"/>
        <w:ind w:right="-556"/>
        <w:jc w:val="both"/>
        <w:rPr>
          <w:rFonts w:ascii="Times New Roman" w:eastAsia="Times New Roman" w:hAnsi="Times New Roman" w:cs="Times New Roman"/>
          <w:kern w:val="0"/>
          <w:sz w:val="20"/>
          <w:szCs w:val="20"/>
          <w:lang w:val="en-GH" w:eastAsia="en-GH"/>
          <w14:ligatures w14:val="none"/>
        </w:rPr>
      </w:pPr>
      <w:r w:rsidRPr="006E735C">
        <w:rPr>
          <w:rFonts w:ascii="Times New Roman" w:eastAsia="Times New Roman" w:hAnsi="Times New Roman" w:cs="Times New Roman"/>
          <w:kern w:val="0"/>
          <w:sz w:val="20"/>
          <w:szCs w:val="20"/>
          <w:lang w:val="en-GH" w:eastAsia="en-GH"/>
          <w14:ligatures w14:val="none"/>
        </w:rPr>
        <w:t xml:space="preserve">Birch plywood, MUF-bonded MIRO plywood, PF-bonded MIRO plywood, and beech wood (control) were tested for fungal resistance. Samples were prepared to 50 × 50 mm (matching plywood thicknesses of 12 and 15 mm), with additional control samples sized 15 × 25 × 50 mm. All were </w:t>
      </w:r>
      <w:r w:rsidRPr="006E735C">
        <w:rPr>
          <w:rFonts w:ascii="Times New Roman" w:eastAsia="Times New Roman" w:hAnsi="Times New Roman" w:cs="Times New Roman"/>
          <w:kern w:val="0"/>
          <w:sz w:val="20"/>
          <w:szCs w:val="20"/>
          <w:lang w:val="en-GH" w:eastAsia="en-GH"/>
          <w14:ligatures w14:val="none"/>
        </w:rPr>
        <w:lastRenderedPageBreak/>
        <w:t>conditioned to 12% moisture content before testing, and selected specimens were oven-dried to determine initial dry mass.</w:t>
      </w:r>
    </w:p>
    <w:p w14:paraId="5B6DA8C8" w14:textId="0048C8DB" w:rsidR="00DF5D23" w:rsidRPr="006E735C" w:rsidRDefault="00DF5D23" w:rsidP="00B22113">
      <w:pPr>
        <w:pStyle w:val="ListParagraph"/>
        <w:numPr>
          <w:ilvl w:val="0"/>
          <w:numId w:val="7"/>
        </w:numPr>
        <w:spacing w:before="100" w:beforeAutospacing="1" w:after="100" w:afterAutospacing="1" w:line="276" w:lineRule="auto"/>
        <w:ind w:right="-556"/>
        <w:jc w:val="both"/>
        <w:rPr>
          <w:rFonts w:ascii="Times New Roman" w:eastAsia="Times New Roman" w:hAnsi="Times New Roman" w:cs="Times New Roman"/>
          <w:kern w:val="0"/>
          <w:sz w:val="20"/>
          <w:szCs w:val="20"/>
          <w:lang w:val="en-GH" w:eastAsia="en-GH"/>
          <w14:ligatures w14:val="none"/>
        </w:rPr>
      </w:pPr>
      <w:r w:rsidRPr="006E735C">
        <w:rPr>
          <w:rFonts w:ascii="Times New Roman" w:eastAsia="Times New Roman" w:hAnsi="Times New Roman" w:cs="Times New Roman"/>
          <w:kern w:val="0"/>
          <w:sz w:val="20"/>
          <w:szCs w:val="20"/>
          <w:lang w:val="en-GH" w:eastAsia="en-GH"/>
          <w14:ligatures w14:val="none"/>
        </w:rPr>
        <w:t xml:space="preserve">A malt-extract agar medium (20 g malt extract, 20 g agar, 1 L water) was prepared, sterilized in an autoclave, allowed to solidify, and inoculated with </w:t>
      </w:r>
      <w:proofErr w:type="spellStart"/>
      <w:r w:rsidRPr="006E735C">
        <w:rPr>
          <w:rFonts w:ascii="Times New Roman" w:eastAsia="Times New Roman" w:hAnsi="Times New Roman" w:cs="Times New Roman"/>
          <w:i/>
          <w:iCs/>
          <w:kern w:val="0"/>
          <w:sz w:val="20"/>
          <w:szCs w:val="20"/>
          <w:lang w:val="en-GH" w:eastAsia="en-GH"/>
          <w14:ligatures w14:val="none"/>
        </w:rPr>
        <w:t>Coriolus</w:t>
      </w:r>
      <w:proofErr w:type="spellEnd"/>
      <w:r w:rsidRPr="006E735C">
        <w:rPr>
          <w:rFonts w:ascii="Times New Roman" w:eastAsia="Times New Roman" w:hAnsi="Times New Roman" w:cs="Times New Roman"/>
          <w:i/>
          <w:iCs/>
          <w:kern w:val="0"/>
          <w:sz w:val="20"/>
          <w:szCs w:val="20"/>
          <w:lang w:val="en-GH" w:eastAsia="en-GH"/>
          <w14:ligatures w14:val="none"/>
        </w:rPr>
        <w:t xml:space="preserve"> versicolor</w:t>
      </w:r>
      <w:r w:rsidRPr="006E735C">
        <w:rPr>
          <w:rFonts w:ascii="Times New Roman" w:eastAsia="Times New Roman" w:hAnsi="Times New Roman" w:cs="Times New Roman"/>
          <w:kern w:val="0"/>
          <w:sz w:val="20"/>
          <w:szCs w:val="20"/>
          <w:lang w:val="en-GH" w:eastAsia="en-GH"/>
          <w14:ligatures w14:val="none"/>
        </w:rPr>
        <w:t>. Inoculated flasks were incubated at 22 °C and 75% humidity. Plywood and control samples were placed onto the fungal culture and incubated for 16 weeks.</w:t>
      </w:r>
    </w:p>
    <w:p w14:paraId="18F0E7D6" w14:textId="77777777" w:rsidR="00DF5D23" w:rsidRPr="006E735C" w:rsidRDefault="00DF5D23" w:rsidP="00B22113">
      <w:pPr>
        <w:pStyle w:val="ListParagraph"/>
        <w:numPr>
          <w:ilvl w:val="0"/>
          <w:numId w:val="7"/>
        </w:numPr>
        <w:spacing w:before="100" w:beforeAutospacing="1" w:after="100" w:afterAutospacing="1" w:line="276" w:lineRule="auto"/>
        <w:ind w:right="-556"/>
        <w:jc w:val="both"/>
        <w:rPr>
          <w:rFonts w:ascii="Times New Roman" w:eastAsia="Times New Roman" w:hAnsi="Times New Roman" w:cs="Times New Roman"/>
          <w:kern w:val="0"/>
          <w:sz w:val="20"/>
          <w:szCs w:val="20"/>
          <w:lang w:val="en-GH" w:eastAsia="en-GH"/>
          <w14:ligatures w14:val="none"/>
        </w:rPr>
      </w:pPr>
      <w:r w:rsidRPr="006E735C">
        <w:rPr>
          <w:rFonts w:ascii="Times New Roman" w:eastAsia="Times New Roman" w:hAnsi="Times New Roman" w:cs="Times New Roman"/>
          <w:kern w:val="0"/>
          <w:sz w:val="20"/>
          <w:szCs w:val="20"/>
          <w:lang w:val="en-GH" w:eastAsia="en-GH"/>
          <w14:ligatures w14:val="none"/>
        </w:rPr>
        <w:t>Durability was determined according to CEN/TS 15083-1 based on percentage mass loss, classified from DC1 (very durable, ≤5% loss) to DC5 (not durable, &gt;30% loss).</w:t>
      </w:r>
    </w:p>
    <w:p w14:paraId="12A7B3BD" w14:textId="77777777" w:rsidR="00DF5D23" w:rsidRPr="006E735C" w:rsidRDefault="00DF5D23" w:rsidP="00B22113">
      <w:pPr>
        <w:ind w:right="-556"/>
        <w:jc w:val="both"/>
        <w:rPr>
          <w:rFonts w:ascii="Times New Roman" w:hAnsi="Times New Roman" w:cs="Times New Roman"/>
          <w:b/>
          <w:bCs/>
          <w:sz w:val="20"/>
          <w:szCs w:val="20"/>
        </w:rPr>
      </w:pPr>
    </w:p>
    <w:p w14:paraId="1D82C349" w14:textId="652423F5" w:rsidR="00B13801" w:rsidRPr="006E735C" w:rsidRDefault="00B13801" w:rsidP="00B22113">
      <w:pPr>
        <w:ind w:right="-556"/>
        <w:jc w:val="both"/>
        <w:rPr>
          <w:rFonts w:ascii="Times New Roman" w:hAnsi="Times New Roman" w:cs="Times New Roman"/>
          <w:b/>
          <w:bCs/>
          <w:color w:val="0F9ED5" w:themeColor="accent4"/>
          <w:sz w:val="20"/>
          <w:szCs w:val="20"/>
        </w:rPr>
      </w:pPr>
      <w:r w:rsidRPr="006E735C">
        <w:rPr>
          <w:rFonts w:ascii="Times New Roman" w:hAnsi="Times New Roman" w:cs="Times New Roman"/>
          <w:b/>
          <w:bCs/>
          <w:color w:val="0F9ED5" w:themeColor="accent4"/>
          <w:sz w:val="20"/>
          <w:szCs w:val="20"/>
        </w:rPr>
        <w:t>Results and Dissertation Theses</w:t>
      </w:r>
    </w:p>
    <w:p w14:paraId="0C603429" w14:textId="40B10A88" w:rsidR="00B13801" w:rsidRPr="006E735C" w:rsidRDefault="00B13801" w:rsidP="00B22113">
      <w:pPr>
        <w:ind w:right="-556"/>
        <w:jc w:val="both"/>
        <w:rPr>
          <w:rFonts w:ascii="Times New Roman" w:hAnsi="Times New Roman" w:cs="Times New Roman"/>
          <w:b/>
          <w:bCs/>
          <w:sz w:val="20"/>
          <w:szCs w:val="20"/>
        </w:rPr>
      </w:pPr>
      <w:r w:rsidRPr="006E735C">
        <w:rPr>
          <w:rFonts w:ascii="Times New Roman" w:hAnsi="Times New Roman" w:cs="Times New Roman"/>
          <w:b/>
          <w:bCs/>
          <w:sz w:val="20"/>
          <w:szCs w:val="20"/>
        </w:rPr>
        <w:t>Thesis 1</w:t>
      </w:r>
      <w:r w:rsidR="00E67B19" w:rsidRPr="006E735C">
        <w:rPr>
          <w:rFonts w:ascii="Times New Roman" w:hAnsi="Times New Roman" w:cs="Times New Roman"/>
          <w:b/>
          <w:bCs/>
          <w:sz w:val="20"/>
          <w:szCs w:val="20"/>
        </w:rPr>
        <w:t>: Mechanical Properties</w:t>
      </w:r>
    </w:p>
    <w:p w14:paraId="2A4FD484" w14:textId="0A20DE4F" w:rsidR="00E67B19" w:rsidRPr="006E735C" w:rsidRDefault="00E67B19" w:rsidP="00B22113">
      <w:pPr>
        <w:ind w:right="-556"/>
        <w:jc w:val="both"/>
        <w:rPr>
          <w:rFonts w:ascii="Times New Roman" w:hAnsi="Times New Roman" w:cs="Times New Roman"/>
          <w:sz w:val="20"/>
          <w:szCs w:val="20"/>
        </w:rPr>
      </w:pPr>
      <w:r w:rsidRPr="006E735C">
        <w:rPr>
          <w:rFonts w:ascii="Times New Roman" w:hAnsi="Times New Roman" w:cs="Times New Roman"/>
          <w:sz w:val="20"/>
          <w:szCs w:val="20"/>
        </w:rPr>
        <w:t xml:space="preserve">A significant new finding of this study is the </w:t>
      </w:r>
      <w:r w:rsidRPr="006E735C">
        <w:rPr>
          <w:rFonts w:ascii="Times New Roman" w:hAnsi="Times New Roman" w:cs="Times New Roman"/>
          <w:sz w:val="20"/>
          <w:szCs w:val="20"/>
        </w:rPr>
        <w:t>affirmation</w:t>
      </w:r>
      <w:r w:rsidRPr="006E735C">
        <w:rPr>
          <w:rFonts w:ascii="Times New Roman" w:hAnsi="Times New Roman" w:cs="Times New Roman"/>
          <w:sz w:val="20"/>
          <w:szCs w:val="20"/>
        </w:rPr>
        <w:t xml:space="preserve"> of an inverse correlation between panel thickness and mechanical strength (MOE and MOR) in juvenile </w:t>
      </w:r>
      <w:r w:rsidRPr="006E735C">
        <w:rPr>
          <w:rFonts w:ascii="Times New Roman" w:hAnsi="Times New Roman" w:cs="Times New Roman"/>
          <w:i/>
          <w:iCs/>
          <w:sz w:val="20"/>
          <w:szCs w:val="20"/>
        </w:rPr>
        <w:t>Eucalyptus pellita</w:t>
      </w:r>
      <w:r w:rsidRPr="006E735C">
        <w:rPr>
          <w:rFonts w:ascii="Times New Roman" w:hAnsi="Times New Roman" w:cs="Times New Roman"/>
          <w:sz w:val="20"/>
          <w:szCs w:val="20"/>
        </w:rPr>
        <w:t xml:space="preserve"> plywood. Thinner panels consistently outperformed thicker ones, particularly in PF-bonded plywood, which exhibited enhanced stiffness and strength. This demonstrates the importance of veneer layering and adhesive penetration for performance, a relationship that hasn't been well-documented before for tropical plywood. The research additionally indicated that anisotropy effects were more pronounced in thinner panels and diminished as thickness increased, owing to a more uniform distribution of stress across multiple layers. These insights highlight the potential of thinner eucalyptus panels as viable substitutes for birch plywood, which has gained popularity due to its strength in structural applications that require high strength-to-weight ratios</w:t>
      </w:r>
    </w:p>
    <w:p w14:paraId="485BA2D3" w14:textId="31AB1E49" w:rsidR="00B22113" w:rsidRPr="006E735C" w:rsidRDefault="006D6B3A" w:rsidP="00B22113">
      <w:pPr>
        <w:spacing w:after="0" w:line="276" w:lineRule="auto"/>
        <w:ind w:right="-556"/>
        <w:rPr>
          <w:rFonts w:ascii="Times New Roman" w:hAnsi="Times New Roman" w:cs="Times New Roman"/>
          <w:sz w:val="20"/>
          <w:szCs w:val="20"/>
          <w:u w:val="single"/>
        </w:rPr>
      </w:pPr>
      <w:r w:rsidRPr="006E735C">
        <w:rPr>
          <w:rFonts w:ascii="Times New Roman" w:hAnsi="Times New Roman" w:cs="Times New Roman"/>
          <w:sz w:val="20"/>
          <w:szCs w:val="20"/>
          <w:u w:val="single"/>
        </w:rPr>
        <w:t>Related Publications</w:t>
      </w:r>
      <w:r w:rsidR="007B0415" w:rsidRPr="006E735C">
        <w:rPr>
          <w:rFonts w:ascii="Times New Roman" w:hAnsi="Times New Roman" w:cs="Times New Roman"/>
          <w:sz w:val="20"/>
          <w:szCs w:val="20"/>
          <w:lang w:val="en-GH"/>
        </w:rPr>
        <w:br/>
      </w:r>
      <w:r w:rsidR="007B0415" w:rsidRPr="006E735C">
        <w:rPr>
          <w:rFonts w:ascii="Times New Roman" w:hAnsi="Times New Roman" w:cs="Times New Roman"/>
          <w:b/>
          <w:bCs/>
          <w:sz w:val="20"/>
          <w:szCs w:val="20"/>
          <w:lang w:val="en-GH"/>
        </w:rPr>
        <w:t>Seidu, Haruna</w:t>
      </w:r>
      <w:r w:rsidR="007B0415" w:rsidRPr="006E735C">
        <w:rPr>
          <w:rFonts w:ascii="Times New Roman" w:hAnsi="Times New Roman" w:cs="Times New Roman"/>
          <w:sz w:val="20"/>
          <w:szCs w:val="20"/>
          <w:lang w:val="en-GH"/>
        </w:rPr>
        <w:t>; </w:t>
      </w:r>
      <w:hyperlink r:id="rId15" w:tgtFrame="_blank" w:history="1">
        <w:r w:rsidR="007B0415" w:rsidRPr="006E735C">
          <w:rPr>
            <w:rStyle w:val="Hyperlink"/>
            <w:rFonts w:ascii="Times New Roman" w:hAnsi="Times New Roman" w:cs="Times New Roman"/>
            <w:color w:val="auto"/>
            <w:sz w:val="20"/>
            <w:szCs w:val="20"/>
            <w:u w:val="none"/>
            <w:lang w:val="en-GH"/>
          </w:rPr>
          <w:t>Nemeth, Robert</w:t>
        </w:r>
      </w:hyperlink>
      <w:r w:rsidR="007B0415" w:rsidRPr="006E735C">
        <w:rPr>
          <w:rFonts w:ascii="Times New Roman" w:hAnsi="Times New Roman" w:cs="Times New Roman"/>
          <w:sz w:val="20"/>
          <w:szCs w:val="20"/>
          <w:lang w:val="en-GH"/>
        </w:rPr>
        <w:t>; Owusu, Francis Wilson; </w:t>
      </w:r>
      <w:proofErr w:type="spellStart"/>
      <w:r w:rsidR="007B0415" w:rsidRPr="006E735C">
        <w:rPr>
          <w:rFonts w:ascii="Times New Roman" w:hAnsi="Times New Roman" w:cs="Times New Roman"/>
          <w:sz w:val="20"/>
          <w:szCs w:val="20"/>
          <w:lang w:val="en-GH"/>
        </w:rPr>
        <w:t>Korang</w:t>
      </w:r>
      <w:proofErr w:type="spellEnd"/>
      <w:r w:rsidR="007B0415" w:rsidRPr="006E735C">
        <w:rPr>
          <w:rFonts w:ascii="Times New Roman" w:hAnsi="Times New Roman" w:cs="Times New Roman"/>
          <w:sz w:val="20"/>
          <w:szCs w:val="20"/>
          <w:lang w:val="en-GH"/>
        </w:rPr>
        <w:t xml:space="preserve">, </w:t>
      </w:r>
      <w:r w:rsidR="007B0415" w:rsidRPr="006E735C">
        <w:rPr>
          <w:rFonts w:ascii="Times New Roman" w:hAnsi="Times New Roman" w:cs="Times New Roman"/>
          <w:sz w:val="20"/>
          <w:szCs w:val="20"/>
          <w:lang w:val="en-GH"/>
        </w:rPr>
        <w:lastRenderedPageBreak/>
        <w:t>James; Emmanuel, Appiah Kubi; </w:t>
      </w:r>
      <w:hyperlink r:id="rId16" w:tgtFrame="_blank" w:history="1">
        <w:r w:rsidR="007B0415" w:rsidRPr="006E735C">
          <w:rPr>
            <w:rStyle w:val="Hyperlink"/>
            <w:rFonts w:ascii="Times New Roman" w:hAnsi="Times New Roman" w:cs="Times New Roman"/>
            <w:color w:val="auto"/>
            <w:sz w:val="20"/>
            <w:szCs w:val="20"/>
            <w:u w:val="none"/>
            <w:lang w:val="en-GH"/>
          </w:rPr>
          <w:t>Govina, James Kudjo</w:t>
        </w:r>
      </w:hyperlink>
      <w:r w:rsidR="007B0415" w:rsidRPr="006E735C">
        <w:rPr>
          <w:rFonts w:ascii="Times New Roman" w:hAnsi="Times New Roman" w:cs="Times New Roman"/>
          <w:sz w:val="20"/>
          <w:szCs w:val="20"/>
          <w:lang w:val="en-GH"/>
        </w:rPr>
        <w:t>; </w:t>
      </w:r>
      <w:hyperlink r:id="rId17" w:tgtFrame="_blank" w:history="1">
        <w:r w:rsidR="007B0415" w:rsidRPr="006E735C">
          <w:rPr>
            <w:rStyle w:val="Hyperlink"/>
            <w:rFonts w:ascii="Times New Roman" w:hAnsi="Times New Roman" w:cs="Times New Roman"/>
            <w:color w:val="auto"/>
            <w:sz w:val="20"/>
            <w:szCs w:val="20"/>
            <w:u w:val="none"/>
            <w:lang w:val="en-GH"/>
          </w:rPr>
          <w:t>A.A Younis, Fath Alrhman</w:t>
        </w:r>
      </w:hyperlink>
      <w:r w:rsidR="007B0415" w:rsidRPr="006E735C">
        <w:rPr>
          <w:rFonts w:ascii="Times New Roman" w:hAnsi="Times New Roman" w:cs="Times New Roman"/>
          <w:sz w:val="20"/>
          <w:szCs w:val="20"/>
          <w:lang w:val="en-GH"/>
        </w:rPr>
        <w:t>; Ibrahim, Safia.</w:t>
      </w:r>
      <w:r w:rsidR="007B0415" w:rsidRPr="006E735C">
        <w:rPr>
          <w:rFonts w:ascii="Times New Roman" w:hAnsi="Times New Roman" w:cs="Times New Roman"/>
          <w:i/>
          <w:iCs/>
          <w:sz w:val="20"/>
          <w:szCs w:val="20"/>
          <w:lang w:val="en-GH"/>
        </w:rPr>
        <w:t xml:space="preserve"> Mechanical properties of PF and MUF bonded juvenile hybrid eucalyptus plywoods produced in Ghana Wood Research</w:t>
      </w:r>
      <w:proofErr w:type="gramStart"/>
      <w:r w:rsidR="007B0415" w:rsidRPr="006E735C">
        <w:rPr>
          <w:rFonts w:ascii="Times New Roman" w:hAnsi="Times New Roman" w:cs="Times New Roman"/>
          <w:sz w:val="20"/>
          <w:szCs w:val="20"/>
          <w:lang w:val="en-GH"/>
        </w:rPr>
        <w:t>68 :</w:t>
      </w:r>
      <w:proofErr w:type="gramEnd"/>
      <w:r w:rsidR="007B0415" w:rsidRPr="006E735C">
        <w:rPr>
          <w:rFonts w:ascii="Times New Roman" w:hAnsi="Times New Roman" w:cs="Times New Roman"/>
          <w:sz w:val="20"/>
          <w:szCs w:val="20"/>
          <w:lang w:val="en-GH"/>
        </w:rPr>
        <w:t> 3 pp. 521-531</w:t>
      </w:r>
      <w:proofErr w:type="gramStart"/>
      <w:r w:rsidR="007B0415" w:rsidRPr="006E735C">
        <w:rPr>
          <w:rFonts w:ascii="Times New Roman" w:hAnsi="Times New Roman" w:cs="Times New Roman"/>
          <w:sz w:val="20"/>
          <w:szCs w:val="20"/>
          <w:lang w:val="en-GH"/>
        </w:rPr>
        <w:t>. ,</w:t>
      </w:r>
      <w:proofErr w:type="gramEnd"/>
      <w:r w:rsidR="007B0415" w:rsidRPr="006E735C">
        <w:rPr>
          <w:rFonts w:ascii="Times New Roman" w:hAnsi="Times New Roman" w:cs="Times New Roman"/>
          <w:sz w:val="20"/>
          <w:szCs w:val="20"/>
          <w:lang w:val="en-GH"/>
        </w:rPr>
        <w:t xml:space="preserve"> 11 p. (2023)</w:t>
      </w:r>
      <w:r w:rsidR="00B64F87" w:rsidRPr="006E735C">
        <w:rPr>
          <w:rFonts w:ascii="Times New Roman" w:hAnsi="Times New Roman" w:cs="Times New Roman"/>
          <w:sz w:val="20"/>
          <w:szCs w:val="20"/>
          <w:lang w:val="en-GH"/>
        </w:rPr>
        <w:t xml:space="preserve">. </w:t>
      </w:r>
      <w:hyperlink r:id="rId18" w:history="1">
        <w:r w:rsidR="00564DE5" w:rsidRPr="006E735C">
          <w:rPr>
            <w:rStyle w:val="Hyperlink"/>
            <w:rFonts w:ascii="Times New Roman" w:hAnsi="Times New Roman" w:cs="Times New Roman"/>
            <w:sz w:val="20"/>
            <w:szCs w:val="20"/>
            <w:lang w:val="en-GH"/>
          </w:rPr>
          <w:t>https://doi.org/10.37763/wr.1336-4561/68.3.521531</w:t>
        </w:r>
      </w:hyperlink>
    </w:p>
    <w:p w14:paraId="1F502570" w14:textId="446A9825" w:rsidR="00B64F87" w:rsidRPr="006E735C" w:rsidRDefault="00B64F87" w:rsidP="00B22113">
      <w:pPr>
        <w:spacing w:after="0" w:line="276" w:lineRule="auto"/>
        <w:ind w:right="-556"/>
        <w:rPr>
          <w:rFonts w:ascii="Times New Roman" w:hAnsi="Times New Roman" w:cs="Times New Roman"/>
          <w:sz w:val="20"/>
          <w:szCs w:val="20"/>
          <w:lang w:val="en-GH"/>
        </w:rPr>
      </w:pPr>
      <w:hyperlink r:id="rId19" w:tgtFrame="_blank" w:history="1">
        <w:r w:rsidRPr="006E735C">
          <w:rPr>
            <w:rStyle w:val="Hyperlink"/>
            <w:rFonts w:ascii="Times New Roman" w:hAnsi="Times New Roman" w:cs="Times New Roman"/>
            <w:color w:val="auto"/>
            <w:sz w:val="20"/>
            <w:szCs w:val="20"/>
            <w:u w:val="none"/>
            <w:lang w:val="en-GH"/>
          </w:rPr>
          <w:br/>
        </w:r>
        <w:r w:rsidRPr="006E735C">
          <w:rPr>
            <w:rStyle w:val="Hyperlink"/>
            <w:rFonts w:ascii="Times New Roman" w:hAnsi="Times New Roman" w:cs="Times New Roman"/>
            <w:b/>
            <w:bCs/>
            <w:color w:val="auto"/>
            <w:sz w:val="20"/>
            <w:szCs w:val="20"/>
            <w:u w:val="none"/>
            <w:lang w:val="en-GH"/>
          </w:rPr>
          <w:t xml:space="preserve">Seidu, Haruna </w:t>
        </w:r>
      </w:hyperlink>
      <w:r w:rsidRPr="006E735C">
        <w:rPr>
          <w:rFonts w:ascii="Times New Roman" w:hAnsi="Times New Roman" w:cs="Times New Roman"/>
          <w:sz w:val="20"/>
          <w:szCs w:val="20"/>
          <w:lang w:val="en-GH"/>
        </w:rPr>
        <w:t>; </w:t>
      </w:r>
      <w:proofErr w:type="spellStart"/>
      <w:r w:rsidRPr="00B64F87">
        <w:rPr>
          <w:rFonts w:ascii="Times New Roman" w:hAnsi="Times New Roman" w:cs="Times New Roman"/>
          <w:sz w:val="20"/>
          <w:szCs w:val="20"/>
          <w:lang w:val="en-GH"/>
        </w:rPr>
        <w:fldChar w:fldCharType="begin"/>
      </w:r>
      <w:r w:rsidRPr="00B64F87">
        <w:rPr>
          <w:rFonts w:ascii="Times New Roman" w:hAnsi="Times New Roman" w:cs="Times New Roman"/>
          <w:sz w:val="20"/>
          <w:szCs w:val="20"/>
          <w:lang w:val="en-GH"/>
        </w:rPr>
        <w:instrText>HYPERLINK "https://m2.mtmt.hu/api/author/10001920" \t "_blank"</w:instrText>
      </w:r>
      <w:r w:rsidRPr="00B64F87">
        <w:rPr>
          <w:rFonts w:ascii="Times New Roman" w:hAnsi="Times New Roman" w:cs="Times New Roman"/>
          <w:sz w:val="20"/>
          <w:szCs w:val="20"/>
          <w:lang w:val="en-GH"/>
        </w:rPr>
      </w:r>
      <w:r w:rsidRPr="00B64F87">
        <w:rPr>
          <w:rFonts w:ascii="Times New Roman" w:hAnsi="Times New Roman" w:cs="Times New Roman"/>
          <w:sz w:val="20"/>
          <w:szCs w:val="20"/>
          <w:lang w:val="en-GH"/>
        </w:rPr>
        <w:fldChar w:fldCharType="separate"/>
      </w:r>
      <w:r w:rsidRPr="006E735C">
        <w:rPr>
          <w:rStyle w:val="Hyperlink"/>
          <w:rFonts w:ascii="Times New Roman" w:hAnsi="Times New Roman" w:cs="Times New Roman"/>
          <w:color w:val="auto"/>
          <w:sz w:val="20"/>
          <w:szCs w:val="20"/>
          <w:u w:val="none"/>
          <w:lang w:val="en-GH"/>
        </w:rPr>
        <w:t>Bejó</w:t>
      </w:r>
      <w:proofErr w:type="spellEnd"/>
      <w:r w:rsidRPr="006E735C">
        <w:rPr>
          <w:rStyle w:val="Hyperlink"/>
          <w:rFonts w:ascii="Times New Roman" w:hAnsi="Times New Roman" w:cs="Times New Roman"/>
          <w:color w:val="auto"/>
          <w:sz w:val="20"/>
          <w:szCs w:val="20"/>
          <w:u w:val="none"/>
          <w:lang w:val="en-GH"/>
        </w:rPr>
        <w:t>, László</w:t>
      </w:r>
      <w:r w:rsidRPr="00B64F87">
        <w:rPr>
          <w:rFonts w:ascii="Times New Roman" w:hAnsi="Times New Roman" w:cs="Times New Roman"/>
          <w:sz w:val="20"/>
          <w:szCs w:val="20"/>
          <w:lang w:val="en-GH"/>
        </w:rPr>
        <w:fldChar w:fldCharType="end"/>
      </w:r>
      <w:r w:rsidRPr="006E735C">
        <w:rPr>
          <w:rFonts w:ascii="Times New Roman" w:hAnsi="Times New Roman" w:cs="Times New Roman"/>
          <w:sz w:val="20"/>
          <w:szCs w:val="20"/>
          <w:lang w:val="en-GH"/>
        </w:rPr>
        <w:t> ; </w:t>
      </w:r>
      <w:hyperlink r:id="rId20" w:tgtFrame="_blank" w:history="1">
        <w:r w:rsidRPr="006E735C">
          <w:rPr>
            <w:rStyle w:val="Hyperlink"/>
            <w:rFonts w:ascii="Times New Roman" w:hAnsi="Times New Roman" w:cs="Times New Roman"/>
            <w:color w:val="auto"/>
            <w:sz w:val="20"/>
            <w:szCs w:val="20"/>
            <w:u w:val="none"/>
            <w:lang w:val="en-GH"/>
          </w:rPr>
          <w:t xml:space="preserve">Németh, </w:t>
        </w:r>
        <w:proofErr w:type="spellStart"/>
        <w:r w:rsidRPr="006E735C">
          <w:rPr>
            <w:rStyle w:val="Hyperlink"/>
            <w:rFonts w:ascii="Times New Roman" w:hAnsi="Times New Roman" w:cs="Times New Roman"/>
            <w:color w:val="auto"/>
            <w:sz w:val="20"/>
            <w:szCs w:val="20"/>
            <w:u w:val="none"/>
            <w:lang w:val="en-GH"/>
          </w:rPr>
          <w:t>Róbert</w:t>
        </w:r>
      </w:hyperlink>
      <w:proofErr w:type="spellEnd"/>
    </w:p>
    <w:p w14:paraId="0CDF722D" w14:textId="46860A91" w:rsidR="00B64F87" w:rsidRPr="00B64F87" w:rsidRDefault="00B64F87" w:rsidP="00B22113">
      <w:pPr>
        <w:spacing w:after="0" w:line="276" w:lineRule="auto"/>
        <w:ind w:right="-556"/>
        <w:rPr>
          <w:rFonts w:ascii="Times New Roman" w:hAnsi="Times New Roman" w:cs="Times New Roman"/>
          <w:sz w:val="20"/>
          <w:szCs w:val="20"/>
          <w:lang w:val="en-GH"/>
        </w:rPr>
      </w:pPr>
      <w:hyperlink r:id="rId21" w:tgtFrame="_blank" w:history="1">
        <w:r w:rsidRPr="006E735C">
          <w:rPr>
            <w:rStyle w:val="Hyperlink"/>
            <w:rFonts w:ascii="Times New Roman" w:hAnsi="Times New Roman" w:cs="Times New Roman"/>
            <w:i/>
            <w:iCs/>
            <w:color w:val="auto"/>
            <w:sz w:val="20"/>
            <w:szCs w:val="20"/>
            <w:u w:val="none"/>
            <w:lang w:val="en-GH"/>
          </w:rPr>
          <w:t>Comparative Analysis of MOE and MOR of PF and MUF-Bonded Eucalyptus Plywood of Varying Thickness.</w:t>
        </w:r>
      </w:hyperlink>
    </w:p>
    <w:p w14:paraId="732BD0E2" w14:textId="77777777" w:rsidR="00B64F87" w:rsidRPr="006E735C" w:rsidRDefault="00B64F87" w:rsidP="00B22113">
      <w:pPr>
        <w:spacing w:after="0" w:line="276" w:lineRule="auto"/>
        <w:ind w:right="-556"/>
        <w:rPr>
          <w:rFonts w:ascii="Times New Roman" w:hAnsi="Times New Roman" w:cs="Times New Roman"/>
          <w:sz w:val="20"/>
          <w:szCs w:val="20"/>
          <w:lang w:val="en-GH"/>
        </w:rPr>
      </w:pPr>
      <w:r w:rsidRPr="00B64F87">
        <w:rPr>
          <w:rFonts w:ascii="Times New Roman" w:hAnsi="Times New Roman" w:cs="Times New Roman"/>
          <w:sz w:val="20"/>
          <w:szCs w:val="20"/>
          <w:lang w:val="en-GH"/>
        </w:rPr>
        <w:t>WOOD RESEARCH </w:t>
      </w:r>
      <w:proofErr w:type="gramStart"/>
      <w:r w:rsidRPr="00B64F87">
        <w:rPr>
          <w:rFonts w:ascii="Times New Roman" w:hAnsi="Times New Roman" w:cs="Times New Roman"/>
          <w:sz w:val="20"/>
          <w:szCs w:val="20"/>
          <w:lang w:val="en-GH"/>
        </w:rPr>
        <w:t>70 :</w:t>
      </w:r>
      <w:proofErr w:type="gramEnd"/>
      <w:r w:rsidRPr="00B64F87">
        <w:rPr>
          <w:rFonts w:ascii="Times New Roman" w:hAnsi="Times New Roman" w:cs="Times New Roman"/>
          <w:sz w:val="20"/>
          <w:szCs w:val="20"/>
          <w:lang w:val="en-GH"/>
        </w:rPr>
        <w:t> 3 pp. 478-486</w:t>
      </w:r>
      <w:proofErr w:type="gramStart"/>
      <w:r w:rsidRPr="00B64F87">
        <w:rPr>
          <w:rFonts w:ascii="Times New Roman" w:hAnsi="Times New Roman" w:cs="Times New Roman"/>
          <w:sz w:val="20"/>
          <w:szCs w:val="20"/>
          <w:lang w:val="en-GH"/>
        </w:rPr>
        <w:t>. ,</w:t>
      </w:r>
      <w:proofErr w:type="gramEnd"/>
      <w:r w:rsidRPr="00B64F87">
        <w:rPr>
          <w:rFonts w:ascii="Times New Roman" w:hAnsi="Times New Roman" w:cs="Times New Roman"/>
          <w:sz w:val="20"/>
          <w:szCs w:val="20"/>
          <w:lang w:val="en-GH"/>
        </w:rPr>
        <w:t xml:space="preserve"> 9 p. (2025)</w:t>
      </w:r>
    </w:p>
    <w:p w14:paraId="28FEFBBC" w14:textId="371E7568" w:rsidR="00564DE5" w:rsidRPr="006E735C" w:rsidRDefault="00564DE5" w:rsidP="00B22113">
      <w:pPr>
        <w:spacing w:after="0" w:line="276" w:lineRule="auto"/>
        <w:ind w:right="-556"/>
        <w:rPr>
          <w:rFonts w:ascii="Times New Roman" w:hAnsi="Times New Roman" w:cs="Times New Roman"/>
          <w:sz w:val="20"/>
          <w:szCs w:val="20"/>
          <w:lang w:val="en-GH"/>
        </w:rPr>
      </w:pPr>
      <w:hyperlink r:id="rId22" w:history="1">
        <w:r w:rsidRPr="006E735C">
          <w:rPr>
            <w:rStyle w:val="Hyperlink"/>
            <w:rFonts w:ascii="Times New Roman" w:hAnsi="Times New Roman" w:cs="Times New Roman"/>
            <w:sz w:val="20"/>
            <w:szCs w:val="20"/>
            <w:lang w:val="en-GH"/>
          </w:rPr>
          <w:t>https://doi.org/10.37763/wr.1336-4561/70.3.478486</w:t>
        </w:r>
      </w:hyperlink>
    </w:p>
    <w:p w14:paraId="042B4C88" w14:textId="306BDFDF" w:rsidR="006D6B3A" w:rsidRPr="006E735C" w:rsidRDefault="006D6B3A" w:rsidP="00B22113">
      <w:pPr>
        <w:spacing w:line="276" w:lineRule="auto"/>
        <w:ind w:right="-556"/>
        <w:jc w:val="both"/>
        <w:rPr>
          <w:rFonts w:ascii="Times New Roman" w:hAnsi="Times New Roman" w:cs="Times New Roman"/>
          <w:sz w:val="20"/>
          <w:szCs w:val="20"/>
          <w:u w:val="single"/>
          <w:lang w:val="en-GH"/>
        </w:rPr>
      </w:pPr>
    </w:p>
    <w:p w14:paraId="447AA299" w14:textId="478D7FE4" w:rsidR="00B13801" w:rsidRPr="006E735C" w:rsidRDefault="00B13801" w:rsidP="00B22113">
      <w:pPr>
        <w:ind w:right="-556"/>
        <w:jc w:val="both"/>
        <w:rPr>
          <w:rFonts w:ascii="Times New Roman" w:hAnsi="Times New Roman" w:cs="Times New Roman"/>
          <w:b/>
          <w:bCs/>
          <w:sz w:val="20"/>
          <w:szCs w:val="20"/>
        </w:rPr>
      </w:pPr>
      <w:r w:rsidRPr="006E735C">
        <w:rPr>
          <w:rFonts w:ascii="Times New Roman" w:hAnsi="Times New Roman" w:cs="Times New Roman"/>
          <w:b/>
          <w:bCs/>
          <w:sz w:val="20"/>
          <w:szCs w:val="20"/>
        </w:rPr>
        <w:t>Thesis 2</w:t>
      </w:r>
      <w:r w:rsidR="00E67B19" w:rsidRPr="006E735C">
        <w:rPr>
          <w:rFonts w:ascii="Times New Roman" w:hAnsi="Times New Roman" w:cs="Times New Roman"/>
          <w:b/>
          <w:bCs/>
          <w:sz w:val="20"/>
          <w:szCs w:val="20"/>
        </w:rPr>
        <w:t>: Physical Properties (Density and thickness swelling)</w:t>
      </w:r>
    </w:p>
    <w:p w14:paraId="59055B71" w14:textId="5E62B649" w:rsidR="00E67B19" w:rsidRPr="006E735C" w:rsidRDefault="00E67B19" w:rsidP="00B22113">
      <w:pPr>
        <w:spacing w:line="276" w:lineRule="auto"/>
        <w:ind w:right="-556" w:firstLine="720"/>
        <w:jc w:val="both"/>
        <w:rPr>
          <w:rFonts w:ascii="Times New Roman" w:hAnsi="Times New Roman" w:cs="Times New Roman"/>
          <w:sz w:val="20"/>
          <w:szCs w:val="20"/>
        </w:rPr>
      </w:pPr>
      <w:r w:rsidRPr="006E735C">
        <w:rPr>
          <w:rFonts w:ascii="Times New Roman" w:hAnsi="Times New Roman" w:cs="Times New Roman"/>
          <w:sz w:val="20"/>
          <w:szCs w:val="20"/>
        </w:rPr>
        <w:t xml:space="preserve">The study first revealed the important role of adhesive type in affecting the physical properties of juvenile </w:t>
      </w:r>
      <w:r w:rsidRPr="006E735C">
        <w:rPr>
          <w:rFonts w:ascii="Times New Roman" w:hAnsi="Times New Roman" w:cs="Times New Roman"/>
          <w:i/>
          <w:iCs/>
          <w:sz w:val="20"/>
          <w:szCs w:val="20"/>
        </w:rPr>
        <w:t>Eucalyptus pellita</w:t>
      </w:r>
      <w:r w:rsidRPr="006E735C">
        <w:rPr>
          <w:rFonts w:ascii="Times New Roman" w:hAnsi="Times New Roman" w:cs="Times New Roman"/>
          <w:sz w:val="20"/>
          <w:szCs w:val="20"/>
        </w:rPr>
        <w:t xml:space="preserve"> plywood. PF-bonded panels consistently showed higher densities and less thickness swelling than MUF-bonded panels, demonstrating better resistance to moisture-induced deformation. This adhesive effect became especially important as thickness increased, with PF maintaining dimensional stability while MUF-bonded plywood showed greater variability. The research also confirmed that swelling depends not only on veneer quality or panel thickness but also on adhesive penetration and bonding properties. These findings provide a practical basis for selecting adhesives to improve durability in humid or outdoor environments.</w:t>
      </w:r>
    </w:p>
    <w:p w14:paraId="5995DFC0" w14:textId="77777777" w:rsidR="006D6B3A" w:rsidRPr="006E735C" w:rsidRDefault="006D6B3A" w:rsidP="00B22113">
      <w:pPr>
        <w:spacing w:line="276" w:lineRule="auto"/>
        <w:ind w:right="-556"/>
        <w:jc w:val="both"/>
        <w:rPr>
          <w:rFonts w:ascii="Times New Roman" w:hAnsi="Times New Roman" w:cs="Times New Roman"/>
          <w:sz w:val="20"/>
          <w:szCs w:val="20"/>
          <w:u w:val="single"/>
        </w:rPr>
      </w:pPr>
      <w:r w:rsidRPr="006E735C">
        <w:rPr>
          <w:rFonts w:ascii="Times New Roman" w:hAnsi="Times New Roman" w:cs="Times New Roman"/>
          <w:sz w:val="20"/>
          <w:szCs w:val="20"/>
          <w:u w:val="single"/>
        </w:rPr>
        <w:t>Related Publications</w:t>
      </w:r>
    </w:p>
    <w:p w14:paraId="24DFF8DD" w14:textId="38983349" w:rsidR="00564DE5" w:rsidRPr="00564DE5" w:rsidRDefault="00564DE5" w:rsidP="00B22113">
      <w:pPr>
        <w:spacing w:after="0" w:line="276" w:lineRule="auto"/>
        <w:ind w:right="-556"/>
        <w:jc w:val="both"/>
        <w:rPr>
          <w:rFonts w:ascii="Times New Roman" w:hAnsi="Times New Roman" w:cs="Times New Roman"/>
          <w:sz w:val="20"/>
          <w:szCs w:val="20"/>
          <w:lang w:val="en-GH"/>
        </w:rPr>
      </w:pPr>
      <w:hyperlink r:id="rId23" w:tgtFrame="_blank" w:history="1">
        <w:r w:rsidRPr="00564DE5">
          <w:rPr>
            <w:rStyle w:val="Hyperlink"/>
            <w:rFonts w:ascii="Times New Roman" w:hAnsi="Times New Roman" w:cs="Times New Roman"/>
            <w:b/>
            <w:bCs/>
            <w:color w:val="auto"/>
            <w:sz w:val="20"/>
            <w:szCs w:val="20"/>
            <w:u w:val="none"/>
            <w:lang w:val="en-GH"/>
          </w:rPr>
          <w:t>Haruna, Seidu</w:t>
        </w:r>
      </w:hyperlink>
      <w:r w:rsidRPr="00564DE5">
        <w:rPr>
          <w:rFonts w:ascii="Times New Roman" w:hAnsi="Times New Roman" w:cs="Times New Roman"/>
          <w:sz w:val="20"/>
          <w:szCs w:val="20"/>
          <w:lang w:val="en-GH"/>
        </w:rPr>
        <w:t>; Robert, Nemeth</w:t>
      </w:r>
    </w:p>
    <w:p w14:paraId="1E7047E2" w14:textId="38347197" w:rsidR="00564DE5" w:rsidRPr="006E735C" w:rsidRDefault="00564DE5" w:rsidP="00B22113">
      <w:pPr>
        <w:spacing w:after="0" w:line="276" w:lineRule="auto"/>
        <w:ind w:right="-556"/>
        <w:jc w:val="both"/>
        <w:rPr>
          <w:rFonts w:ascii="Times New Roman" w:hAnsi="Times New Roman" w:cs="Times New Roman"/>
          <w:i/>
          <w:iCs/>
          <w:sz w:val="20"/>
          <w:szCs w:val="20"/>
          <w:lang w:val="en-GH"/>
        </w:rPr>
      </w:pPr>
      <w:hyperlink r:id="rId24" w:tgtFrame="_blank" w:history="1">
        <w:r w:rsidRPr="006E735C">
          <w:rPr>
            <w:rStyle w:val="Hyperlink"/>
            <w:rFonts w:ascii="Times New Roman" w:hAnsi="Times New Roman" w:cs="Times New Roman"/>
            <w:i/>
            <w:iCs/>
            <w:color w:val="auto"/>
            <w:sz w:val="20"/>
            <w:szCs w:val="20"/>
            <w:u w:val="none"/>
            <w:lang w:val="en-GH"/>
          </w:rPr>
          <w:t>Influence of Adhesive Type and Panel Thickness on the Density and Dimensional Stability of Juvenile Eucalyptus Pellita Plywood.</w:t>
        </w:r>
      </w:hyperlink>
      <w:r w:rsidRPr="006E735C">
        <w:rPr>
          <w:rFonts w:ascii="Times New Roman" w:hAnsi="Times New Roman" w:cs="Times New Roman"/>
          <w:i/>
          <w:iCs/>
          <w:sz w:val="20"/>
          <w:szCs w:val="20"/>
          <w:lang w:val="en-GH"/>
        </w:rPr>
        <w:t xml:space="preserve"> </w:t>
      </w:r>
      <w:r w:rsidRPr="00564DE5">
        <w:rPr>
          <w:rFonts w:ascii="Times New Roman" w:hAnsi="Times New Roman" w:cs="Times New Roman"/>
          <w:sz w:val="20"/>
          <w:szCs w:val="20"/>
          <w:lang w:val="en-GH"/>
        </w:rPr>
        <w:t>WOOD RESEARCH (2025)</w:t>
      </w:r>
    </w:p>
    <w:p w14:paraId="4C5A2432" w14:textId="4EA652F2" w:rsidR="00564DE5" w:rsidRPr="006E735C" w:rsidRDefault="00564DE5" w:rsidP="00B22113">
      <w:pPr>
        <w:spacing w:after="0" w:line="276" w:lineRule="auto"/>
        <w:ind w:right="-556"/>
        <w:jc w:val="both"/>
        <w:rPr>
          <w:rFonts w:ascii="Times New Roman" w:hAnsi="Times New Roman" w:cs="Times New Roman"/>
          <w:sz w:val="20"/>
          <w:szCs w:val="20"/>
          <w:lang w:val="en-GH"/>
        </w:rPr>
      </w:pPr>
      <w:hyperlink r:id="rId25" w:history="1">
        <w:r w:rsidRPr="006E735C">
          <w:rPr>
            <w:rStyle w:val="Hyperlink"/>
            <w:rFonts w:ascii="Times New Roman" w:hAnsi="Times New Roman" w:cs="Times New Roman"/>
            <w:sz w:val="20"/>
            <w:szCs w:val="20"/>
            <w:lang w:val="en-GH"/>
          </w:rPr>
          <w:t>https://m2.mtmt.hu/api/publication/36459169</w:t>
        </w:r>
      </w:hyperlink>
    </w:p>
    <w:p w14:paraId="58E162BD" w14:textId="77777777" w:rsidR="006D6B3A" w:rsidRPr="006E735C" w:rsidRDefault="006D6B3A" w:rsidP="00B22113">
      <w:pPr>
        <w:spacing w:line="276" w:lineRule="auto"/>
        <w:ind w:right="-556" w:firstLine="720"/>
        <w:jc w:val="both"/>
        <w:rPr>
          <w:rFonts w:ascii="Times New Roman" w:hAnsi="Times New Roman" w:cs="Times New Roman"/>
          <w:sz w:val="20"/>
          <w:szCs w:val="20"/>
        </w:rPr>
      </w:pPr>
    </w:p>
    <w:p w14:paraId="54737454" w14:textId="40ED85C4" w:rsidR="00B13801" w:rsidRPr="006E735C" w:rsidRDefault="00B13801" w:rsidP="00B22113">
      <w:pPr>
        <w:ind w:right="-556"/>
        <w:jc w:val="both"/>
        <w:rPr>
          <w:rFonts w:ascii="Times New Roman" w:hAnsi="Times New Roman" w:cs="Times New Roman"/>
          <w:b/>
          <w:bCs/>
          <w:sz w:val="20"/>
          <w:szCs w:val="20"/>
        </w:rPr>
      </w:pPr>
      <w:r w:rsidRPr="006E735C">
        <w:rPr>
          <w:rFonts w:ascii="Times New Roman" w:hAnsi="Times New Roman" w:cs="Times New Roman"/>
          <w:b/>
          <w:bCs/>
          <w:sz w:val="20"/>
          <w:szCs w:val="20"/>
        </w:rPr>
        <w:lastRenderedPageBreak/>
        <w:t>Thesis 3</w:t>
      </w:r>
      <w:r w:rsidR="00E67B19" w:rsidRPr="006E735C">
        <w:rPr>
          <w:rFonts w:ascii="Times New Roman" w:hAnsi="Times New Roman" w:cs="Times New Roman"/>
          <w:b/>
          <w:bCs/>
          <w:sz w:val="20"/>
          <w:szCs w:val="20"/>
        </w:rPr>
        <w:t xml:space="preserve">: Bonding Quality </w:t>
      </w:r>
    </w:p>
    <w:p w14:paraId="75F9E37D" w14:textId="35125216" w:rsidR="00E67B19" w:rsidRPr="006E735C" w:rsidRDefault="00E67B19" w:rsidP="00B22113">
      <w:pPr>
        <w:spacing w:line="276" w:lineRule="auto"/>
        <w:ind w:right="-556" w:firstLine="720"/>
        <w:jc w:val="both"/>
        <w:rPr>
          <w:rFonts w:ascii="Times New Roman" w:hAnsi="Times New Roman" w:cs="Times New Roman"/>
          <w:sz w:val="20"/>
          <w:szCs w:val="20"/>
        </w:rPr>
      </w:pPr>
      <w:r w:rsidRPr="006E735C">
        <w:rPr>
          <w:rFonts w:ascii="Times New Roman" w:hAnsi="Times New Roman" w:cs="Times New Roman"/>
          <w:sz w:val="20"/>
          <w:szCs w:val="20"/>
        </w:rPr>
        <w:t>The bonding quality results demonstrated that PF-bonded eucalyptus plywood achieved substantially higher wood failure percentages (78–83%) compared to MUF-bonded panels (53–72%), indicating stronger adhesive–wood interactions. A notable outcome of this study is the observed decline in bond quality with increasing panel thickness. This reduction is likely due to non-uniform pressure distribution during pressing; while the outer layers receive adequate pressure, the inner layers often experience insufficient compression, leading to weaker bonds. Although thin PF-bonded panels promoted desirable wood failure, this relationship diminished as thickness increased, suggesting a trade-off between panel size and bonding performance. Such adhesive–thickness interactions have rarely been examined in tropical plywood. Overall, the findings underscore PF as the preferred adhesive for structural and industrial-grade panels, whereas MUF appears more suitable for non-structural or decorative applications.</w:t>
      </w:r>
    </w:p>
    <w:p w14:paraId="28FEB0B2" w14:textId="77777777" w:rsidR="006D6B3A" w:rsidRPr="006E735C" w:rsidRDefault="006D6B3A" w:rsidP="00B22113">
      <w:pPr>
        <w:spacing w:line="276" w:lineRule="auto"/>
        <w:ind w:right="-556"/>
        <w:jc w:val="both"/>
        <w:rPr>
          <w:rFonts w:ascii="Times New Roman" w:hAnsi="Times New Roman" w:cs="Times New Roman"/>
          <w:sz w:val="20"/>
          <w:szCs w:val="20"/>
          <w:u w:val="single"/>
        </w:rPr>
      </w:pPr>
      <w:r w:rsidRPr="006E735C">
        <w:rPr>
          <w:rFonts w:ascii="Times New Roman" w:hAnsi="Times New Roman" w:cs="Times New Roman"/>
          <w:sz w:val="20"/>
          <w:szCs w:val="20"/>
          <w:u w:val="single"/>
        </w:rPr>
        <w:t>Related Publications</w:t>
      </w:r>
    </w:p>
    <w:p w14:paraId="5D769353" w14:textId="77777777" w:rsidR="006D6B3A" w:rsidRPr="006E735C" w:rsidRDefault="006D6B3A" w:rsidP="00B22113">
      <w:pPr>
        <w:spacing w:line="276" w:lineRule="auto"/>
        <w:ind w:right="-556" w:firstLine="720"/>
        <w:jc w:val="both"/>
        <w:rPr>
          <w:rFonts w:ascii="Times New Roman" w:hAnsi="Times New Roman" w:cs="Times New Roman"/>
          <w:sz w:val="20"/>
          <w:szCs w:val="20"/>
        </w:rPr>
      </w:pPr>
    </w:p>
    <w:p w14:paraId="2E86CA43" w14:textId="77777777" w:rsidR="00B22113" w:rsidRPr="006E735C" w:rsidRDefault="00B22113" w:rsidP="00B22113">
      <w:pPr>
        <w:spacing w:line="276" w:lineRule="auto"/>
        <w:ind w:right="-556" w:firstLine="720"/>
        <w:jc w:val="both"/>
        <w:rPr>
          <w:rFonts w:ascii="Times New Roman" w:hAnsi="Times New Roman" w:cs="Times New Roman"/>
          <w:sz w:val="20"/>
          <w:szCs w:val="20"/>
        </w:rPr>
      </w:pPr>
    </w:p>
    <w:p w14:paraId="0723D8DF" w14:textId="32EE9F9B" w:rsidR="00B13801" w:rsidRPr="006E735C" w:rsidRDefault="00B13801" w:rsidP="00B22113">
      <w:pPr>
        <w:ind w:right="-556"/>
        <w:jc w:val="both"/>
        <w:rPr>
          <w:rFonts w:ascii="Times New Roman" w:hAnsi="Times New Roman" w:cs="Times New Roman"/>
          <w:b/>
          <w:bCs/>
          <w:sz w:val="20"/>
          <w:szCs w:val="20"/>
        </w:rPr>
      </w:pPr>
      <w:r w:rsidRPr="006E735C">
        <w:rPr>
          <w:rFonts w:ascii="Times New Roman" w:hAnsi="Times New Roman" w:cs="Times New Roman"/>
          <w:b/>
          <w:bCs/>
          <w:sz w:val="20"/>
          <w:szCs w:val="20"/>
        </w:rPr>
        <w:t>Thesis 4</w:t>
      </w:r>
      <w:r w:rsidR="00E67B19" w:rsidRPr="006E735C">
        <w:rPr>
          <w:rFonts w:ascii="Times New Roman" w:hAnsi="Times New Roman" w:cs="Times New Roman"/>
          <w:b/>
          <w:bCs/>
          <w:sz w:val="20"/>
          <w:szCs w:val="20"/>
        </w:rPr>
        <w:t>: Biological Durability</w:t>
      </w:r>
    </w:p>
    <w:p w14:paraId="4E415D00" w14:textId="77777777" w:rsidR="00FA6C8D" w:rsidRPr="006E735C" w:rsidRDefault="00FA6C8D" w:rsidP="00B22113">
      <w:pPr>
        <w:spacing w:line="276" w:lineRule="auto"/>
        <w:ind w:right="-556" w:firstLine="720"/>
        <w:jc w:val="both"/>
        <w:rPr>
          <w:rFonts w:ascii="Times New Roman" w:hAnsi="Times New Roman" w:cs="Times New Roman"/>
          <w:sz w:val="20"/>
          <w:szCs w:val="20"/>
        </w:rPr>
      </w:pPr>
      <w:r w:rsidRPr="006E735C">
        <w:rPr>
          <w:rFonts w:ascii="Times New Roman" w:hAnsi="Times New Roman" w:cs="Times New Roman"/>
          <w:sz w:val="20"/>
          <w:szCs w:val="20"/>
        </w:rPr>
        <w:t xml:space="preserve">This research provided the first comparative assessment of termite and fungal resistance between juvenile </w:t>
      </w:r>
      <w:r w:rsidRPr="006E735C">
        <w:rPr>
          <w:rFonts w:ascii="Times New Roman" w:hAnsi="Times New Roman" w:cs="Times New Roman"/>
          <w:i/>
          <w:iCs/>
          <w:sz w:val="20"/>
          <w:szCs w:val="20"/>
        </w:rPr>
        <w:t>Eucalyptus pellita</w:t>
      </w:r>
      <w:r w:rsidRPr="006E735C">
        <w:rPr>
          <w:rFonts w:ascii="Times New Roman" w:hAnsi="Times New Roman" w:cs="Times New Roman"/>
          <w:sz w:val="20"/>
          <w:szCs w:val="20"/>
        </w:rPr>
        <w:t xml:space="preserve"> plywood and birch plywood. Novel insights emerged, showing that untreated birch plywood, despite its mechanical reputation, was highly vulnerable to termites (40.59% mass loss, “Not Durable”). In contrast, PF-bonded eucalyptus plywood proved resistant (9.44% mass loss, “Durable”), and MUF-bonded eucalyptus achieved only moderate resistance (14.03% mass loss, “Moderately Durable”). Interestingly, adhesive type strongly influenced termite resistance (PF &gt; MUF) but had little effect on fungal durability, where both eucalyptus and birch </w:t>
      </w:r>
      <w:proofErr w:type="spellStart"/>
      <w:r w:rsidRPr="006E735C">
        <w:rPr>
          <w:rFonts w:ascii="Times New Roman" w:hAnsi="Times New Roman" w:cs="Times New Roman"/>
          <w:sz w:val="20"/>
          <w:szCs w:val="20"/>
        </w:rPr>
        <w:t>plywoods</w:t>
      </w:r>
      <w:proofErr w:type="spellEnd"/>
      <w:r w:rsidRPr="006E735C">
        <w:rPr>
          <w:rFonts w:ascii="Times New Roman" w:hAnsi="Times New Roman" w:cs="Times New Roman"/>
          <w:sz w:val="20"/>
          <w:szCs w:val="20"/>
        </w:rPr>
        <w:t xml:space="preserve"> showed very low mass losses (&lt;3.5%) and were classified as “Very Durable.” This dual evaluation demonstrates the potential </w:t>
      </w:r>
      <w:r w:rsidRPr="006E735C">
        <w:rPr>
          <w:rFonts w:ascii="Times New Roman" w:hAnsi="Times New Roman" w:cs="Times New Roman"/>
          <w:sz w:val="20"/>
          <w:szCs w:val="20"/>
        </w:rPr>
        <w:lastRenderedPageBreak/>
        <w:t>of eucalyptus plywood, particularly PF-bonded, as a sustainable alternative to birch in regions prone to termite and fungal infestations, while also highlighting the crucial role of adhesive technology in determining biological durability.</w:t>
      </w:r>
    </w:p>
    <w:p w14:paraId="2CA277EB" w14:textId="02A2E115" w:rsidR="00FA6C8D" w:rsidRPr="006E735C" w:rsidRDefault="006D6B3A" w:rsidP="00B22113">
      <w:pPr>
        <w:spacing w:after="0" w:line="276" w:lineRule="auto"/>
        <w:ind w:right="-556"/>
        <w:jc w:val="both"/>
        <w:rPr>
          <w:rFonts w:ascii="Times New Roman" w:hAnsi="Times New Roman" w:cs="Times New Roman"/>
          <w:sz w:val="20"/>
          <w:szCs w:val="20"/>
          <w:u w:val="single"/>
        </w:rPr>
      </w:pPr>
      <w:r w:rsidRPr="006E735C">
        <w:rPr>
          <w:rFonts w:ascii="Times New Roman" w:hAnsi="Times New Roman" w:cs="Times New Roman"/>
          <w:sz w:val="20"/>
          <w:szCs w:val="20"/>
          <w:u w:val="single"/>
        </w:rPr>
        <w:t>Related Publications</w:t>
      </w:r>
    </w:p>
    <w:p w14:paraId="1971A9AD" w14:textId="12431811" w:rsidR="00564DE5" w:rsidRPr="00564DE5" w:rsidRDefault="00564DE5" w:rsidP="00B22113">
      <w:pPr>
        <w:spacing w:after="0" w:line="276" w:lineRule="auto"/>
        <w:ind w:right="-556"/>
        <w:jc w:val="both"/>
        <w:rPr>
          <w:rFonts w:ascii="Times New Roman" w:hAnsi="Times New Roman" w:cs="Times New Roman"/>
          <w:sz w:val="20"/>
          <w:szCs w:val="20"/>
          <w:lang w:val="en-GH"/>
        </w:rPr>
      </w:pPr>
      <w:hyperlink r:id="rId26" w:tgtFrame="_blank" w:history="1">
        <w:r w:rsidRPr="00564DE5">
          <w:rPr>
            <w:rStyle w:val="Hyperlink"/>
            <w:rFonts w:ascii="Times New Roman" w:hAnsi="Times New Roman" w:cs="Times New Roman"/>
            <w:b/>
            <w:bCs/>
            <w:color w:val="auto"/>
            <w:sz w:val="20"/>
            <w:szCs w:val="20"/>
            <w:u w:val="none"/>
            <w:lang w:val="en-GH"/>
          </w:rPr>
          <w:t>Haruna, Seidu</w:t>
        </w:r>
      </w:hyperlink>
      <w:r w:rsidRPr="00564DE5">
        <w:rPr>
          <w:rFonts w:ascii="Times New Roman" w:hAnsi="Times New Roman" w:cs="Times New Roman"/>
          <w:sz w:val="20"/>
          <w:szCs w:val="20"/>
          <w:lang w:val="en-GH"/>
        </w:rPr>
        <w:t> ; </w:t>
      </w:r>
      <w:hyperlink r:id="rId27" w:tgtFrame="_blank" w:history="1">
        <w:r w:rsidRPr="00564DE5">
          <w:rPr>
            <w:rStyle w:val="Hyperlink"/>
            <w:rFonts w:ascii="Times New Roman" w:hAnsi="Times New Roman" w:cs="Times New Roman"/>
            <w:color w:val="auto"/>
            <w:sz w:val="20"/>
            <w:szCs w:val="20"/>
            <w:u w:val="none"/>
            <w:lang w:val="en-GH"/>
          </w:rPr>
          <w:t>Bak, Miklos</w:t>
        </w:r>
      </w:hyperlink>
      <w:r w:rsidRPr="00564DE5">
        <w:rPr>
          <w:rFonts w:ascii="Times New Roman" w:hAnsi="Times New Roman" w:cs="Times New Roman"/>
          <w:sz w:val="20"/>
          <w:szCs w:val="20"/>
          <w:lang w:val="en-GH"/>
        </w:rPr>
        <w:t> ; Németh, Róbert</w:t>
      </w:r>
    </w:p>
    <w:p w14:paraId="00D82053" w14:textId="72505A7C" w:rsidR="00564DE5" w:rsidRPr="006E735C" w:rsidRDefault="00564DE5" w:rsidP="00B22113">
      <w:pPr>
        <w:spacing w:after="0" w:line="276" w:lineRule="auto"/>
        <w:ind w:right="-556"/>
        <w:jc w:val="both"/>
        <w:rPr>
          <w:rFonts w:ascii="Times New Roman" w:hAnsi="Times New Roman" w:cs="Times New Roman"/>
          <w:sz w:val="20"/>
          <w:szCs w:val="20"/>
          <w:lang w:val="en-GH"/>
        </w:rPr>
      </w:pPr>
      <w:hyperlink r:id="rId28" w:tgtFrame="_blank" w:history="1">
        <w:r w:rsidRPr="00564DE5">
          <w:rPr>
            <w:rStyle w:val="Hyperlink"/>
            <w:rFonts w:ascii="Times New Roman" w:hAnsi="Times New Roman" w:cs="Times New Roman"/>
            <w:i/>
            <w:iCs/>
            <w:color w:val="auto"/>
            <w:sz w:val="20"/>
            <w:szCs w:val="20"/>
            <w:u w:val="none"/>
            <w:lang w:val="en-GH"/>
          </w:rPr>
          <w:t>Evaluating Termite Resistance: Comparative Study of Birch and Eucalyptus Plywood</w:t>
        </w:r>
      </w:hyperlink>
      <w:r w:rsidRPr="006E735C">
        <w:rPr>
          <w:rFonts w:ascii="Times New Roman" w:hAnsi="Times New Roman" w:cs="Times New Roman"/>
          <w:sz w:val="20"/>
          <w:szCs w:val="20"/>
        </w:rPr>
        <w:t>.</w:t>
      </w:r>
      <w:r w:rsidRPr="006E735C">
        <w:rPr>
          <w:rFonts w:ascii="Times New Roman" w:hAnsi="Times New Roman" w:cs="Times New Roman"/>
          <w:i/>
          <w:iCs/>
          <w:sz w:val="20"/>
          <w:szCs w:val="20"/>
          <w:lang w:val="en-GH"/>
        </w:rPr>
        <w:t xml:space="preserve"> </w:t>
      </w:r>
      <w:r w:rsidRPr="00564DE5">
        <w:rPr>
          <w:rFonts w:ascii="Times New Roman" w:hAnsi="Times New Roman" w:cs="Times New Roman"/>
          <w:sz w:val="20"/>
          <w:szCs w:val="20"/>
          <w:lang w:val="en-GH"/>
        </w:rPr>
        <w:t>In: </w:t>
      </w:r>
      <w:hyperlink r:id="rId29" w:tgtFrame="_blank" w:history="1">
        <w:r w:rsidRPr="00564DE5">
          <w:rPr>
            <w:rStyle w:val="Hyperlink"/>
            <w:rFonts w:ascii="Times New Roman" w:hAnsi="Times New Roman" w:cs="Times New Roman"/>
            <w:i/>
            <w:iCs/>
            <w:color w:val="auto"/>
            <w:sz w:val="20"/>
            <w:szCs w:val="20"/>
            <w:u w:val="none"/>
            <w:lang w:val="en-GH"/>
          </w:rPr>
          <w:t>Book of Abstracts of 8th International Conference on Process Technologies for the Forest and Biobased Products Industries 2025</w:t>
        </w:r>
      </w:hyperlink>
      <w:r w:rsidRPr="006E735C">
        <w:rPr>
          <w:rFonts w:ascii="Times New Roman" w:hAnsi="Times New Roman" w:cs="Times New Roman"/>
          <w:i/>
          <w:iCs/>
          <w:sz w:val="20"/>
          <w:szCs w:val="20"/>
          <w:lang w:val="en-GH"/>
        </w:rPr>
        <w:t>.</w:t>
      </w:r>
      <w:r w:rsidRPr="006E735C">
        <w:rPr>
          <w:rFonts w:ascii="Times New Roman" w:hAnsi="Times New Roman" w:cs="Times New Roman"/>
          <w:sz w:val="20"/>
          <w:szCs w:val="20"/>
          <w:lang w:val="en-GH"/>
        </w:rPr>
        <w:t xml:space="preserve"> </w:t>
      </w:r>
      <w:r w:rsidRPr="00564DE5">
        <w:rPr>
          <w:rFonts w:ascii="Times New Roman" w:hAnsi="Times New Roman" w:cs="Times New Roman"/>
          <w:sz w:val="20"/>
          <w:szCs w:val="20"/>
          <w:lang w:val="en-GH"/>
        </w:rPr>
        <w:t xml:space="preserve">Salzburg University of Applied Sciences Design and Green Engineering Department Campus </w:t>
      </w:r>
      <w:proofErr w:type="spellStart"/>
      <w:r w:rsidRPr="00564DE5">
        <w:rPr>
          <w:rFonts w:ascii="Times New Roman" w:hAnsi="Times New Roman" w:cs="Times New Roman"/>
          <w:sz w:val="20"/>
          <w:szCs w:val="20"/>
          <w:lang w:val="en-GH"/>
        </w:rPr>
        <w:t>Kuchl</w:t>
      </w:r>
      <w:proofErr w:type="spellEnd"/>
      <w:r w:rsidRPr="00564DE5">
        <w:rPr>
          <w:rFonts w:ascii="Times New Roman" w:hAnsi="Times New Roman" w:cs="Times New Roman"/>
          <w:sz w:val="20"/>
          <w:szCs w:val="20"/>
          <w:lang w:val="en-GH"/>
        </w:rPr>
        <w:t> (2025) 62 p. pp. 21-21</w:t>
      </w:r>
      <w:proofErr w:type="gramStart"/>
      <w:r w:rsidRPr="00564DE5">
        <w:rPr>
          <w:rFonts w:ascii="Times New Roman" w:hAnsi="Times New Roman" w:cs="Times New Roman"/>
          <w:sz w:val="20"/>
          <w:szCs w:val="20"/>
          <w:lang w:val="en-GH"/>
        </w:rPr>
        <w:t>. ,</w:t>
      </w:r>
      <w:proofErr w:type="gramEnd"/>
      <w:r w:rsidRPr="00564DE5">
        <w:rPr>
          <w:rFonts w:ascii="Times New Roman" w:hAnsi="Times New Roman" w:cs="Times New Roman"/>
          <w:sz w:val="20"/>
          <w:szCs w:val="20"/>
          <w:lang w:val="en-GH"/>
        </w:rPr>
        <w:t xml:space="preserve"> 1 p.</w:t>
      </w:r>
    </w:p>
    <w:p w14:paraId="48BB08FD" w14:textId="1C62826C" w:rsidR="00B22113" w:rsidRPr="006E735C" w:rsidRDefault="00B22113" w:rsidP="00B22113">
      <w:pPr>
        <w:spacing w:after="0" w:line="276" w:lineRule="auto"/>
        <w:ind w:right="-556"/>
        <w:jc w:val="both"/>
        <w:rPr>
          <w:rFonts w:ascii="Times New Roman" w:hAnsi="Times New Roman" w:cs="Times New Roman"/>
          <w:i/>
          <w:iCs/>
          <w:sz w:val="20"/>
          <w:szCs w:val="20"/>
          <w:lang w:val="en-GH"/>
        </w:rPr>
      </w:pPr>
      <w:hyperlink r:id="rId30" w:history="1">
        <w:r w:rsidRPr="006E735C">
          <w:rPr>
            <w:rStyle w:val="Hyperlink"/>
            <w:rFonts w:ascii="Times New Roman" w:hAnsi="Times New Roman" w:cs="Times New Roman"/>
            <w:i/>
            <w:iCs/>
            <w:sz w:val="20"/>
            <w:szCs w:val="20"/>
            <w:lang w:val="en-GH"/>
          </w:rPr>
          <w:t>https://m2.mtmt.hu/api/publication/36407984</w:t>
        </w:r>
      </w:hyperlink>
    </w:p>
    <w:p w14:paraId="630A40A0" w14:textId="77777777" w:rsidR="00B64F87" w:rsidRPr="006E735C" w:rsidRDefault="00B64F87" w:rsidP="00B22113">
      <w:pPr>
        <w:spacing w:line="276" w:lineRule="auto"/>
        <w:ind w:right="-556"/>
        <w:jc w:val="both"/>
        <w:rPr>
          <w:rFonts w:ascii="Times New Roman" w:hAnsi="Times New Roman" w:cs="Times New Roman"/>
          <w:sz w:val="20"/>
          <w:szCs w:val="20"/>
          <w:u w:val="single"/>
        </w:rPr>
      </w:pPr>
    </w:p>
    <w:p w14:paraId="2C77F931" w14:textId="77777777" w:rsidR="00B22113" w:rsidRPr="006E735C" w:rsidRDefault="00B22113" w:rsidP="00B22113">
      <w:pPr>
        <w:spacing w:line="276" w:lineRule="auto"/>
        <w:ind w:right="-556"/>
        <w:jc w:val="both"/>
        <w:rPr>
          <w:rFonts w:ascii="Times New Roman" w:hAnsi="Times New Roman" w:cs="Times New Roman"/>
          <w:sz w:val="20"/>
          <w:szCs w:val="20"/>
          <w:u w:val="single"/>
        </w:rPr>
      </w:pPr>
    </w:p>
    <w:p w14:paraId="33D9828C" w14:textId="4939086C" w:rsidR="00E67B19" w:rsidRPr="006E735C" w:rsidRDefault="006D6B3A" w:rsidP="00B22113">
      <w:pPr>
        <w:ind w:right="-556"/>
        <w:jc w:val="both"/>
        <w:rPr>
          <w:rFonts w:ascii="Times New Roman" w:hAnsi="Times New Roman" w:cs="Times New Roman"/>
          <w:b/>
          <w:bCs/>
          <w:color w:val="0F9ED5" w:themeColor="accent4"/>
          <w:sz w:val="20"/>
          <w:szCs w:val="20"/>
        </w:rPr>
      </w:pPr>
      <w:r w:rsidRPr="006E735C">
        <w:rPr>
          <w:rFonts w:ascii="Times New Roman" w:hAnsi="Times New Roman" w:cs="Times New Roman"/>
          <w:b/>
          <w:bCs/>
          <w:color w:val="0F9ED5" w:themeColor="accent4"/>
          <w:sz w:val="20"/>
          <w:szCs w:val="20"/>
        </w:rPr>
        <w:t>References</w:t>
      </w:r>
    </w:p>
    <w:sdt>
      <w:sdtPr>
        <w:rPr>
          <w:rFonts w:ascii="Times New Roman" w:hAnsi="Times New Roman" w:cs="Times New Roman"/>
          <w:bCs/>
          <w:color w:val="000000"/>
          <w:sz w:val="20"/>
          <w:szCs w:val="20"/>
        </w:rPr>
        <w:tag w:val="MENDELEY_BIBLIOGRAPHY"/>
        <w:id w:val="-199785556"/>
        <w:placeholder>
          <w:docPart w:val="DefaultPlaceholder_-1854013440"/>
        </w:placeholder>
      </w:sdtPr>
      <w:sdtContent>
        <w:p w14:paraId="53D16F25" w14:textId="77777777" w:rsidR="006D6B3A" w:rsidRPr="006E735C" w:rsidRDefault="006D6B3A" w:rsidP="00B22113">
          <w:pPr>
            <w:autoSpaceDE w:val="0"/>
            <w:autoSpaceDN w:val="0"/>
            <w:spacing w:after="0"/>
            <w:ind w:right="-556" w:hanging="480"/>
            <w:divId w:val="1823347848"/>
            <w:rPr>
              <w:rFonts w:ascii="Times New Roman" w:eastAsia="Times New Roman" w:hAnsi="Times New Roman" w:cs="Times New Roman"/>
              <w:color w:val="000000"/>
              <w:kern w:val="0"/>
              <w:sz w:val="20"/>
              <w:szCs w:val="20"/>
              <w14:ligatures w14:val="none"/>
            </w:rPr>
          </w:pPr>
          <w:proofErr w:type="spellStart"/>
          <w:r w:rsidRPr="006E735C">
            <w:rPr>
              <w:rFonts w:ascii="Times New Roman" w:eastAsia="Times New Roman" w:hAnsi="Times New Roman" w:cs="Times New Roman"/>
              <w:color w:val="000000"/>
              <w:sz w:val="20"/>
              <w:szCs w:val="20"/>
            </w:rPr>
            <w:t>Bekhta</w:t>
          </w:r>
          <w:proofErr w:type="spellEnd"/>
          <w:r w:rsidRPr="006E735C">
            <w:rPr>
              <w:rFonts w:ascii="Times New Roman" w:eastAsia="Times New Roman" w:hAnsi="Times New Roman" w:cs="Times New Roman"/>
              <w:color w:val="000000"/>
              <w:sz w:val="20"/>
              <w:szCs w:val="20"/>
            </w:rPr>
            <w:t xml:space="preserve">, P., </w:t>
          </w:r>
          <w:proofErr w:type="spellStart"/>
          <w:r w:rsidRPr="006E735C">
            <w:rPr>
              <w:rFonts w:ascii="Times New Roman" w:eastAsia="Times New Roman" w:hAnsi="Times New Roman" w:cs="Times New Roman"/>
              <w:color w:val="000000"/>
              <w:sz w:val="20"/>
              <w:szCs w:val="20"/>
            </w:rPr>
            <w:t>Niemz</w:t>
          </w:r>
          <w:proofErr w:type="spellEnd"/>
          <w:r w:rsidRPr="006E735C">
            <w:rPr>
              <w:rFonts w:ascii="Times New Roman" w:eastAsia="Times New Roman" w:hAnsi="Times New Roman" w:cs="Times New Roman"/>
              <w:color w:val="000000"/>
              <w:sz w:val="20"/>
              <w:szCs w:val="20"/>
            </w:rPr>
            <w:t xml:space="preserve">, P., &amp; </w:t>
          </w:r>
          <w:proofErr w:type="spellStart"/>
          <w:r w:rsidRPr="006E735C">
            <w:rPr>
              <w:rFonts w:ascii="Times New Roman" w:eastAsia="Times New Roman" w:hAnsi="Times New Roman" w:cs="Times New Roman"/>
              <w:color w:val="000000"/>
              <w:sz w:val="20"/>
              <w:szCs w:val="20"/>
            </w:rPr>
            <w:t>Sedliacik</w:t>
          </w:r>
          <w:proofErr w:type="spellEnd"/>
          <w:r w:rsidRPr="006E735C">
            <w:rPr>
              <w:rFonts w:ascii="Times New Roman" w:eastAsia="Times New Roman" w:hAnsi="Times New Roman" w:cs="Times New Roman"/>
              <w:color w:val="000000"/>
              <w:sz w:val="20"/>
              <w:szCs w:val="20"/>
            </w:rPr>
            <w:t xml:space="preserve">, J. (2012). Effect of pre-pressing of veneer on the </w:t>
          </w:r>
          <w:proofErr w:type="spellStart"/>
          <w:r w:rsidRPr="006E735C">
            <w:rPr>
              <w:rFonts w:ascii="Times New Roman" w:eastAsia="Times New Roman" w:hAnsi="Times New Roman" w:cs="Times New Roman"/>
              <w:color w:val="000000"/>
              <w:sz w:val="20"/>
              <w:szCs w:val="20"/>
            </w:rPr>
            <w:t>glueability</w:t>
          </w:r>
          <w:proofErr w:type="spellEnd"/>
          <w:r w:rsidRPr="006E735C">
            <w:rPr>
              <w:rFonts w:ascii="Times New Roman" w:eastAsia="Times New Roman" w:hAnsi="Times New Roman" w:cs="Times New Roman"/>
              <w:color w:val="000000"/>
              <w:sz w:val="20"/>
              <w:szCs w:val="20"/>
            </w:rPr>
            <w:t xml:space="preserve"> and properties of veneer-based products. </w:t>
          </w:r>
          <w:r w:rsidRPr="006E735C">
            <w:rPr>
              <w:rFonts w:ascii="Times New Roman" w:eastAsia="Times New Roman" w:hAnsi="Times New Roman" w:cs="Times New Roman"/>
              <w:i/>
              <w:iCs/>
              <w:color w:val="000000"/>
              <w:sz w:val="20"/>
              <w:szCs w:val="20"/>
            </w:rPr>
            <w:t>European Journal of Wood and Wood Products</w:t>
          </w:r>
          <w:r w:rsidRPr="006E735C">
            <w:rPr>
              <w:rFonts w:ascii="Times New Roman" w:eastAsia="Times New Roman" w:hAnsi="Times New Roman" w:cs="Times New Roman"/>
              <w:color w:val="000000"/>
              <w:sz w:val="20"/>
              <w:szCs w:val="20"/>
            </w:rPr>
            <w:t xml:space="preserve">, </w:t>
          </w:r>
          <w:r w:rsidRPr="006E735C">
            <w:rPr>
              <w:rFonts w:ascii="Times New Roman" w:eastAsia="Times New Roman" w:hAnsi="Times New Roman" w:cs="Times New Roman"/>
              <w:i/>
              <w:iCs/>
              <w:color w:val="000000"/>
              <w:sz w:val="20"/>
              <w:szCs w:val="20"/>
            </w:rPr>
            <w:t>70</w:t>
          </w:r>
          <w:r w:rsidRPr="006E735C">
            <w:rPr>
              <w:rFonts w:ascii="Times New Roman" w:eastAsia="Times New Roman" w:hAnsi="Times New Roman" w:cs="Times New Roman"/>
              <w:color w:val="000000"/>
              <w:sz w:val="20"/>
              <w:szCs w:val="20"/>
            </w:rPr>
            <w:t>(1–3). https://doi.org/10.1007/s00107-010-0486-y</w:t>
          </w:r>
        </w:p>
        <w:p w14:paraId="24A1D368" w14:textId="77777777" w:rsidR="006D6B3A" w:rsidRPr="006E735C" w:rsidRDefault="006D6B3A" w:rsidP="00B22113">
          <w:pPr>
            <w:autoSpaceDE w:val="0"/>
            <w:autoSpaceDN w:val="0"/>
            <w:spacing w:after="0"/>
            <w:ind w:right="-556" w:hanging="480"/>
            <w:divId w:val="2015183321"/>
            <w:rPr>
              <w:rFonts w:ascii="Times New Roman" w:eastAsia="Times New Roman" w:hAnsi="Times New Roman" w:cs="Times New Roman"/>
              <w:color w:val="000000"/>
              <w:sz w:val="20"/>
              <w:szCs w:val="20"/>
            </w:rPr>
          </w:pPr>
          <w:proofErr w:type="spellStart"/>
          <w:r w:rsidRPr="006E735C">
            <w:rPr>
              <w:rFonts w:ascii="Times New Roman" w:eastAsia="Times New Roman" w:hAnsi="Times New Roman" w:cs="Times New Roman"/>
              <w:color w:val="000000"/>
              <w:sz w:val="20"/>
              <w:szCs w:val="20"/>
            </w:rPr>
            <w:t>Bekhta</w:t>
          </w:r>
          <w:proofErr w:type="spellEnd"/>
          <w:r w:rsidRPr="006E735C">
            <w:rPr>
              <w:rFonts w:ascii="Times New Roman" w:eastAsia="Times New Roman" w:hAnsi="Times New Roman" w:cs="Times New Roman"/>
              <w:color w:val="000000"/>
              <w:sz w:val="20"/>
              <w:szCs w:val="20"/>
            </w:rPr>
            <w:t xml:space="preserve">, P., </w:t>
          </w:r>
          <w:proofErr w:type="spellStart"/>
          <w:r w:rsidRPr="006E735C">
            <w:rPr>
              <w:rFonts w:ascii="Times New Roman" w:eastAsia="Times New Roman" w:hAnsi="Times New Roman" w:cs="Times New Roman"/>
              <w:color w:val="000000"/>
              <w:sz w:val="20"/>
              <w:szCs w:val="20"/>
            </w:rPr>
            <w:t>Sedliačik</w:t>
          </w:r>
          <w:proofErr w:type="spellEnd"/>
          <w:r w:rsidRPr="006E735C">
            <w:rPr>
              <w:rFonts w:ascii="Times New Roman" w:eastAsia="Times New Roman" w:hAnsi="Times New Roman" w:cs="Times New Roman"/>
              <w:color w:val="000000"/>
              <w:sz w:val="20"/>
              <w:szCs w:val="20"/>
            </w:rPr>
            <w:t xml:space="preserve">, J., &amp; </w:t>
          </w:r>
          <w:proofErr w:type="spellStart"/>
          <w:r w:rsidRPr="006E735C">
            <w:rPr>
              <w:rFonts w:ascii="Times New Roman" w:eastAsia="Times New Roman" w:hAnsi="Times New Roman" w:cs="Times New Roman"/>
              <w:color w:val="000000"/>
              <w:sz w:val="20"/>
              <w:szCs w:val="20"/>
            </w:rPr>
            <w:t>Bekhta</w:t>
          </w:r>
          <w:proofErr w:type="spellEnd"/>
          <w:r w:rsidRPr="006E735C">
            <w:rPr>
              <w:rFonts w:ascii="Times New Roman" w:eastAsia="Times New Roman" w:hAnsi="Times New Roman" w:cs="Times New Roman"/>
              <w:color w:val="000000"/>
              <w:sz w:val="20"/>
              <w:szCs w:val="20"/>
            </w:rPr>
            <w:t xml:space="preserve">, N. (2020). Effects of selected parameters on the bonding quality and temperature evolution inside plywood during pressing. </w:t>
          </w:r>
          <w:r w:rsidRPr="006E735C">
            <w:rPr>
              <w:rFonts w:ascii="Times New Roman" w:eastAsia="Times New Roman" w:hAnsi="Times New Roman" w:cs="Times New Roman"/>
              <w:i/>
              <w:iCs/>
              <w:color w:val="000000"/>
              <w:sz w:val="20"/>
              <w:szCs w:val="20"/>
            </w:rPr>
            <w:t>Polymers</w:t>
          </w:r>
          <w:r w:rsidRPr="006E735C">
            <w:rPr>
              <w:rFonts w:ascii="Times New Roman" w:eastAsia="Times New Roman" w:hAnsi="Times New Roman" w:cs="Times New Roman"/>
              <w:color w:val="000000"/>
              <w:sz w:val="20"/>
              <w:szCs w:val="20"/>
            </w:rPr>
            <w:t xml:space="preserve">, </w:t>
          </w:r>
          <w:r w:rsidRPr="006E735C">
            <w:rPr>
              <w:rFonts w:ascii="Times New Roman" w:eastAsia="Times New Roman" w:hAnsi="Times New Roman" w:cs="Times New Roman"/>
              <w:i/>
              <w:iCs/>
              <w:color w:val="000000"/>
              <w:sz w:val="20"/>
              <w:szCs w:val="20"/>
            </w:rPr>
            <w:t>12</w:t>
          </w:r>
          <w:r w:rsidRPr="006E735C">
            <w:rPr>
              <w:rFonts w:ascii="Times New Roman" w:eastAsia="Times New Roman" w:hAnsi="Times New Roman" w:cs="Times New Roman"/>
              <w:color w:val="000000"/>
              <w:sz w:val="20"/>
              <w:szCs w:val="20"/>
            </w:rPr>
            <w:t>(5). https://doi.org/10.3390/POLYM12051035</w:t>
          </w:r>
        </w:p>
        <w:p w14:paraId="6F380502" w14:textId="77777777" w:rsidR="006D6B3A" w:rsidRPr="006E735C" w:rsidRDefault="006D6B3A" w:rsidP="00B22113">
          <w:pPr>
            <w:autoSpaceDE w:val="0"/>
            <w:autoSpaceDN w:val="0"/>
            <w:spacing w:after="0"/>
            <w:ind w:right="-556" w:hanging="480"/>
            <w:divId w:val="1958444662"/>
            <w:rPr>
              <w:rFonts w:ascii="Times New Roman" w:eastAsia="Times New Roman" w:hAnsi="Times New Roman" w:cs="Times New Roman"/>
              <w:color w:val="000000"/>
              <w:sz w:val="20"/>
              <w:szCs w:val="20"/>
            </w:rPr>
          </w:pPr>
          <w:r w:rsidRPr="006E735C">
            <w:rPr>
              <w:rFonts w:ascii="Times New Roman" w:eastAsia="Times New Roman" w:hAnsi="Times New Roman" w:cs="Times New Roman"/>
              <w:color w:val="000000"/>
              <w:sz w:val="20"/>
              <w:szCs w:val="20"/>
            </w:rPr>
            <w:t xml:space="preserve">Chapman, K. M. (2006). Wood-based panels: Particleboard, </w:t>
          </w:r>
          <w:proofErr w:type="spellStart"/>
          <w:r w:rsidRPr="006E735C">
            <w:rPr>
              <w:rFonts w:ascii="Times New Roman" w:eastAsia="Times New Roman" w:hAnsi="Times New Roman" w:cs="Times New Roman"/>
              <w:color w:val="000000"/>
              <w:sz w:val="20"/>
              <w:szCs w:val="20"/>
            </w:rPr>
            <w:t>fibreboards</w:t>
          </w:r>
          <w:proofErr w:type="spellEnd"/>
          <w:r w:rsidRPr="006E735C">
            <w:rPr>
              <w:rFonts w:ascii="Times New Roman" w:eastAsia="Times New Roman" w:hAnsi="Times New Roman" w:cs="Times New Roman"/>
              <w:color w:val="000000"/>
              <w:sz w:val="20"/>
              <w:szCs w:val="20"/>
            </w:rPr>
            <w:t xml:space="preserve"> and oriented strand board. In </w:t>
          </w:r>
          <w:r w:rsidRPr="006E735C">
            <w:rPr>
              <w:rFonts w:ascii="Times New Roman" w:eastAsia="Times New Roman" w:hAnsi="Times New Roman" w:cs="Times New Roman"/>
              <w:i/>
              <w:iCs/>
              <w:color w:val="000000"/>
              <w:sz w:val="20"/>
              <w:szCs w:val="20"/>
            </w:rPr>
            <w:t>Primary Wood Processing: Principles and Practice</w:t>
          </w:r>
          <w:r w:rsidRPr="006E735C">
            <w:rPr>
              <w:rFonts w:ascii="Times New Roman" w:eastAsia="Times New Roman" w:hAnsi="Times New Roman" w:cs="Times New Roman"/>
              <w:color w:val="000000"/>
              <w:sz w:val="20"/>
              <w:szCs w:val="20"/>
            </w:rPr>
            <w:t xml:space="preserve"> (Vol. 9781402043932). https://doi.org/10.1007/1-4020-4393-7_12</w:t>
          </w:r>
        </w:p>
        <w:p w14:paraId="532521D3" w14:textId="77777777" w:rsidR="006D6B3A" w:rsidRPr="006E735C" w:rsidRDefault="006D6B3A" w:rsidP="00B22113">
          <w:pPr>
            <w:autoSpaceDE w:val="0"/>
            <w:autoSpaceDN w:val="0"/>
            <w:spacing w:after="0"/>
            <w:ind w:right="-556" w:hanging="480"/>
            <w:divId w:val="1452506252"/>
            <w:rPr>
              <w:rFonts w:ascii="Times New Roman" w:eastAsia="Times New Roman" w:hAnsi="Times New Roman" w:cs="Times New Roman"/>
              <w:color w:val="000000"/>
              <w:sz w:val="20"/>
              <w:szCs w:val="20"/>
            </w:rPr>
          </w:pPr>
          <w:r w:rsidRPr="006E735C">
            <w:rPr>
              <w:rFonts w:ascii="Times New Roman" w:eastAsia="Times New Roman" w:hAnsi="Times New Roman" w:cs="Times New Roman"/>
              <w:i/>
              <w:iCs/>
              <w:color w:val="000000"/>
              <w:sz w:val="20"/>
              <w:szCs w:val="20"/>
            </w:rPr>
            <w:t>Country Profile – Ghana – FLEGT IMM</w:t>
          </w:r>
          <w:r w:rsidRPr="006E735C">
            <w:rPr>
              <w:rFonts w:ascii="Times New Roman" w:eastAsia="Times New Roman" w:hAnsi="Times New Roman" w:cs="Times New Roman"/>
              <w:color w:val="000000"/>
              <w:sz w:val="20"/>
              <w:szCs w:val="20"/>
            </w:rPr>
            <w:t>. (n.d.). Retrieved December 30, 2022, from https://flegtimm.eu/country-profiles/ghana/</w:t>
          </w:r>
        </w:p>
        <w:p w14:paraId="528F7E7B" w14:textId="77777777" w:rsidR="006D6B3A" w:rsidRPr="006E735C" w:rsidRDefault="006D6B3A" w:rsidP="00B22113">
          <w:pPr>
            <w:autoSpaceDE w:val="0"/>
            <w:autoSpaceDN w:val="0"/>
            <w:spacing w:after="0"/>
            <w:ind w:right="-556" w:hanging="480"/>
            <w:divId w:val="2058773913"/>
            <w:rPr>
              <w:rFonts w:ascii="Times New Roman" w:eastAsia="Times New Roman" w:hAnsi="Times New Roman" w:cs="Times New Roman"/>
              <w:color w:val="000000"/>
              <w:sz w:val="20"/>
              <w:szCs w:val="20"/>
            </w:rPr>
          </w:pPr>
          <w:proofErr w:type="spellStart"/>
          <w:r w:rsidRPr="006E735C">
            <w:rPr>
              <w:rFonts w:ascii="Times New Roman" w:eastAsia="Times New Roman" w:hAnsi="Times New Roman" w:cs="Times New Roman"/>
              <w:color w:val="000000"/>
              <w:sz w:val="20"/>
              <w:szCs w:val="20"/>
            </w:rPr>
            <w:t>Ewudzie</w:t>
          </w:r>
          <w:proofErr w:type="spellEnd"/>
          <w:r w:rsidRPr="006E735C">
            <w:rPr>
              <w:rFonts w:ascii="Times New Roman" w:eastAsia="Times New Roman" w:hAnsi="Times New Roman" w:cs="Times New Roman"/>
              <w:color w:val="000000"/>
              <w:sz w:val="20"/>
              <w:szCs w:val="20"/>
            </w:rPr>
            <w:t xml:space="preserve">, J., </w:t>
          </w:r>
          <w:proofErr w:type="spellStart"/>
          <w:r w:rsidRPr="006E735C">
            <w:rPr>
              <w:rFonts w:ascii="Times New Roman" w:eastAsia="Times New Roman" w:hAnsi="Times New Roman" w:cs="Times New Roman"/>
              <w:color w:val="000000"/>
              <w:sz w:val="20"/>
              <w:szCs w:val="20"/>
            </w:rPr>
            <w:t>Gemadzie</w:t>
          </w:r>
          <w:proofErr w:type="spellEnd"/>
          <w:r w:rsidRPr="006E735C">
            <w:rPr>
              <w:rFonts w:ascii="Times New Roman" w:eastAsia="Times New Roman" w:hAnsi="Times New Roman" w:cs="Times New Roman"/>
              <w:color w:val="000000"/>
              <w:sz w:val="20"/>
              <w:szCs w:val="20"/>
            </w:rPr>
            <w:t xml:space="preserve">, J., &amp; </w:t>
          </w:r>
          <w:proofErr w:type="spellStart"/>
          <w:r w:rsidRPr="006E735C">
            <w:rPr>
              <w:rFonts w:ascii="Times New Roman" w:eastAsia="Times New Roman" w:hAnsi="Times New Roman" w:cs="Times New Roman"/>
              <w:color w:val="000000"/>
              <w:sz w:val="20"/>
              <w:szCs w:val="20"/>
            </w:rPr>
            <w:t>Adjarko</w:t>
          </w:r>
          <w:proofErr w:type="spellEnd"/>
          <w:r w:rsidRPr="006E735C">
            <w:rPr>
              <w:rFonts w:ascii="Times New Roman" w:eastAsia="Times New Roman" w:hAnsi="Times New Roman" w:cs="Times New Roman"/>
              <w:color w:val="000000"/>
              <w:sz w:val="20"/>
              <w:szCs w:val="20"/>
            </w:rPr>
            <w:t xml:space="preserve">, H. (2018). Exploring the Utilization of Lesser-Known Species for Furniture Production—A Case Study in </w:t>
          </w:r>
          <w:r w:rsidRPr="006E735C">
            <w:rPr>
              <w:rFonts w:ascii="Times New Roman" w:eastAsia="Times New Roman" w:hAnsi="Times New Roman" w:cs="Times New Roman"/>
              <w:color w:val="000000"/>
              <w:sz w:val="20"/>
              <w:szCs w:val="20"/>
            </w:rPr>
            <w:lastRenderedPageBreak/>
            <w:t xml:space="preserve">the Western Region, Ghana. </w:t>
          </w:r>
          <w:proofErr w:type="spellStart"/>
          <w:r w:rsidRPr="006E735C">
            <w:rPr>
              <w:rFonts w:ascii="Times New Roman" w:eastAsia="Times New Roman" w:hAnsi="Times New Roman" w:cs="Times New Roman"/>
              <w:i/>
              <w:iCs/>
              <w:color w:val="000000"/>
              <w:sz w:val="20"/>
              <w:szCs w:val="20"/>
            </w:rPr>
            <w:t>OALib</w:t>
          </w:r>
          <w:proofErr w:type="spellEnd"/>
          <w:r w:rsidRPr="006E735C">
            <w:rPr>
              <w:rFonts w:ascii="Times New Roman" w:eastAsia="Times New Roman" w:hAnsi="Times New Roman" w:cs="Times New Roman"/>
              <w:color w:val="000000"/>
              <w:sz w:val="20"/>
              <w:szCs w:val="20"/>
            </w:rPr>
            <w:t xml:space="preserve">, </w:t>
          </w:r>
          <w:r w:rsidRPr="006E735C">
            <w:rPr>
              <w:rFonts w:ascii="Times New Roman" w:eastAsia="Times New Roman" w:hAnsi="Times New Roman" w:cs="Times New Roman"/>
              <w:i/>
              <w:iCs/>
              <w:color w:val="000000"/>
              <w:sz w:val="20"/>
              <w:szCs w:val="20"/>
            </w:rPr>
            <w:t>05</w:t>
          </w:r>
          <w:r w:rsidRPr="006E735C">
            <w:rPr>
              <w:rFonts w:ascii="Times New Roman" w:eastAsia="Times New Roman" w:hAnsi="Times New Roman" w:cs="Times New Roman"/>
              <w:color w:val="000000"/>
              <w:sz w:val="20"/>
              <w:szCs w:val="20"/>
            </w:rPr>
            <w:t>(11). https://doi.org/10.4236/oalib.1104916</w:t>
          </w:r>
        </w:p>
        <w:p w14:paraId="65F424ED" w14:textId="77777777" w:rsidR="006D6B3A" w:rsidRPr="006E735C" w:rsidRDefault="006D6B3A" w:rsidP="00B22113">
          <w:pPr>
            <w:autoSpaceDE w:val="0"/>
            <w:autoSpaceDN w:val="0"/>
            <w:spacing w:after="0"/>
            <w:ind w:right="-556" w:hanging="480"/>
            <w:divId w:val="2029870874"/>
            <w:rPr>
              <w:rFonts w:ascii="Times New Roman" w:eastAsia="Times New Roman" w:hAnsi="Times New Roman" w:cs="Times New Roman"/>
              <w:color w:val="000000"/>
              <w:sz w:val="20"/>
              <w:szCs w:val="20"/>
            </w:rPr>
          </w:pPr>
          <w:r w:rsidRPr="006E735C">
            <w:rPr>
              <w:rFonts w:ascii="Times New Roman" w:eastAsia="Times New Roman" w:hAnsi="Times New Roman" w:cs="Times New Roman"/>
              <w:i/>
              <w:iCs/>
              <w:color w:val="000000"/>
              <w:sz w:val="20"/>
              <w:szCs w:val="20"/>
            </w:rPr>
            <w:t>Forest product statistics</w:t>
          </w:r>
          <w:r w:rsidRPr="006E735C">
            <w:rPr>
              <w:rFonts w:ascii="Times New Roman" w:eastAsia="Times New Roman" w:hAnsi="Times New Roman" w:cs="Times New Roman"/>
              <w:color w:val="000000"/>
              <w:sz w:val="20"/>
              <w:szCs w:val="20"/>
            </w:rPr>
            <w:t>. (n.d.). Retrieved December 30, 2022, from https://www.fao.org/forestry/statistics/80938/en/</w:t>
          </w:r>
        </w:p>
        <w:p w14:paraId="623975AE" w14:textId="77777777" w:rsidR="006D6B3A" w:rsidRPr="006E735C" w:rsidRDefault="006D6B3A" w:rsidP="00B22113">
          <w:pPr>
            <w:autoSpaceDE w:val="0"/>
            <w:autoSpaceDN w:val="0"/>
            <w:spacing w:after="0"/>
            <w:ind w:right="-556" w:hanging="480"/>
            <w:divId w:val="1063870948"/>
            <w:rPr>
              <w:rFonts w:ascii="Times New Roman" w:eastAsia="Times New Roman" w:hAnsi="Times New Roman" w:cs="Times New Roman"/>
              <w:color w:val="000000"/>
              <w:sz w:val="20"/>
              <w:szCs w:val="20"/>
            </w:rPr>
          </w:pPr>
          <w:r w:rsidRPr="006E735C">
            <w:rPr>
              <w:rFonts w:ascii="Times New Roman" w:eastAsia="Times New Roman" w:hAnsi="Times New Roman" w:cs="Times New Roman"/>
              <w:i/>
              <w:iCs/>
              <w:color w:val="000000"/>
              <w:sz w:val="20"/>
              <w:szCs w:val="20"/>
            </w:rPr>
            <w:t>Ghana Forestry Commission - Ghana Wood Products, Timber Products - Species</w:t>
          </w:r>
          <w:r w:rsidRPr="006E735C">
            <w:rPr>
              <w:rFonts w:ascii="Times New Roman" w:eastAsia="Times New Roman" w:hAnsi="Times New Roman" w:cs="Times New Roman"/>
              <w:color w:val="000000"/>
              <w:sz w:val="20"/>
              <w:szCs w:val="20"/>
            </w:rPr>
            <w:t>. (2011). https://www.ghanatimber.org/species.php</w:t>
          </w:r>
        </w:p>
        <w:p w14:paraId="51648F64" w14:textId="77777777" w:rsidR="006D6B3A" w:rsidRPr="006E735C" w:rsidRDefault="006D6B3A" w:rsidP="00B22113">
          <w:pPr>
            <w:autoSpaceDE w:val="0"/>
            <w:autoSpaceDN w:val="0"/>
            <w:spacing w:after="0"/>
            <w:ind w:right="-556" w:hanging="480"/>
            <w:divId w:val="703865062"/>
            <w:rPr>
              <w:rFonts w:ascii="Times New Roman" w:eastAsia="Times New Roman" w:hAnsi="Times New Roman" w:cs="Times New Roman"/>
              <w:color w:val="000000"/>
              <w:sz w:val="20"/>
              <w:szCs w:val="20"/>
            </w:rPr>
          </w:pPr>
          <w:r w:rsidRPr="006E735C">
            <w:rPr>
              <w:rFonts w:ascii="Times New Roman" w:eastAsia="Times New Roman" w:hAnsi="Times New Roman" w:cs="Times New Roman"/>
              <w:color w:val="000000"/>
              <w:sz w:val="20"/>
              <w:szCs w:val="20"/>
            </w:rPr>
            <w:t xml:space="preserve">Gonçalves, C., Paiva, N. T., Ferra, J. M., Martins, J., Magalhães, F., Barros-Timmons, A., &amp; Carvalho, L. (2018). Utilization and characterization of amino resins </w:t>
          </w:r>
          <w:proofErr w:type="gramStart"/>
          <w:r w:rsidRPr="006E735C">
            <w:rPr>
              <w:rFonts w:ascii="Times New Roman" w:eastAsia="Times New Roman" w:hAnsi="Times New Roman" w:cs="Times New Roman"/>
              <w:color w:val="000000"/>
              <w:sz w:val="20"/>
              <w:szCs w:val="20"/>
            </w:rPr>
            <w:t>for the production of</w:t>
          </w:r>
          <w:proofErr w:type="gramEnd"/>
          <w:r w:rsidRPr="006E735C">
            <w:rPr>
              <w:rFonts w:ascii="Times New Roman" w:eastAsia="Times New Roman" w:hAnsi="Times New Roman" w:cs="Times New Roman"/>
              <w:color w:val="000000"/>
              <w:sz w:val="20"/>
              <w:szCs w:val="20"/>
            </w:rPr>
            <w:t xml:space="preserve"> wood-based panels with emphasis on particleboards (PB) and medium density </w:t>
          </w:r>
          <w:proofErr w:type="spellStart"/>
          <w:r w:rsidRPr="006E735C">
            <w:rPr>
              <w:rFonts w:ascii="Times New Roman" w:eastAsia="Times New Roman" w:hAnsi="Times New Roman" w:cs="Times New Roman"/>
              <w:color w:val="000000"/>
              <w:sz w:val="20"/>
              <w:szCs w:val="20"/>
            </w:rPr>
            <w:t>fibreboards</w:t>
          </w:r>
          <w:proofErr w:type="spellEnd"/>
          <w:r w:rsidRPr="006E735C">
            <w:rPr>
              <w:rFonts w:ascii="Times New Roman" w:eastAsia="Times New Roman" w:hAnsi="Times New Roman" w:cs="Times New Roman"/>
              <w:color w:val="000000"/>
              <w:sz w:val="20"/>
              <w:szCs w:val="20"/>
            </w:rPr>
            <w:t xml:space="preserve"> (MDF). A review. In </w:t>
          </w:r>
          <w:proofErr w:type="spellStart"/>
          <w:r w:rsidRPr="006E735C">
            <w:rPr>
              <w:rFonts w:ascii="Times New Roman" w:eastAsia="Times New Roman" w:hAnsi="Times New Roman" w:cs="Times New Roman"/>
              <w:i/>
              <w:iCs/>
              <w:color w:val="000000"/>
              <w:sz w:val="20"/>
              <w:szCs w:val="20"/>
            </w:rPr>
            <w:t>Holzforschung</w:t>
          </w:r>
          <w:proofErr w:type="spellEnd"/>
          <w:r w:rsidRPr="006E735C">
            <w:rPr>
              <w:rFonts w:ascii="Times New Roman" w:eastAsia="Times New Roman" w:hAnsi="Times New Roman" w:cs="Times New Roman"/>
              <w:color w:val="000000"/>
              <w:sz w:val="20"/>
              <w:szCs w:val="20"/>
            </w:rPr>
            <w:t xml:space="preserve"> (Vol. 72, Issue 8). https://doi.org/10.1515/hf-2017-0182</w:t>
          </w:r>
        </w:p>
        <w:p w14:paraId="19DDE0D9" w14:textId="77777777" w:rsidR="006D6B3A" w:rsidRPr="006E735C" w:rsidRDefault="006D6B3A" w:rsidP="00B22113">
          <w:pPr>
            <w:autoSpaceDE w:val="0"/>
            <w:autoSpaceDN w:val="0"/>
            <w:spacing w:after="0" w:line="240" w:lineRule="auto"/>
            <w:ind w:right="-556" w:hanging="480"/>
            <w:divId w:val="562060321"/>
            <w:rPr>
              <w:rFonts w:ascii="Times New Roman" w:eastAsia="Times New Roman" w:hAnsi="Times New Roman" w:cs="Times New Roman"/>
              <w:color w:val="000000"/>
              <w:sz w:val="20"/>
              <w:szCs w:val="20"/>
            </w:rPr>
          </w:pPr>
          <w:proofErr w:type="spellStart"/>
          <w:r w:rsidRPr="006E735C">
            <w:rPr>
              <w:rFonts w:ascii="Times New Roman" w:eastAsia="Times New Roman" w:hAnsi="Times New Roman" w:cs="Times New Roman"/>
              <w:color w:val="000000"/>
              <w:sz w:val="20"/>
              <w:szCs w:val="20"/>
            </w:rPr>
            <w:t>Kajaks</w:t>
          </w:r>
          <w:proofErr w:type="spellEnd"/>
          <w:r w:rsidRPr="006E735C">
            <w:rPr>
              <w:rFonts w:ascii="Times New Roman" w:eastAsia="Times New Roman" w:hAnsi="Times New Roman" w:cs="Times New Roman"/>
              <w:color w:val="000000"/>
              <w:sz w:val="20"/>
              <w:szCs w:val="20"/>
            </w:rPr>
            <w:t xml:space="preserve">, J., </w:t>
          </w:r>
          <w:proofErr w:type="spellStart"/>
          <w:r w:rsidRPr="006E735C">
            <w:rPr>
              <w:rFonts w:ascii="Times New Roman" w:eastAsia="Times New Roman" w:hAnsi="Times New Roman" w:cs="Times New Roman"/>
              <w:color w:val="000000"/>
              <w:sz w:val="20"/>
              <w:szCs w:val="20"/>
            </w:rPr>
            <w:t>Reihmane</w:t>
          </w:r>
          <w:proofErr w:type="spellEnd"/>
          <w:r w:rsidRPr="006E735C">
            <w:rPr>
              <w:rFonts w:ascii="Times New Roman" w:eastAsia="Times New Roman" w:hAnsi="Times New Roman" w:cs="Times New Roman"/>
              <w:color w:val="000000"/>
              <w:sz w:val="20"/>
              <w:szCs w:val="20"/>
            </w:rPr>
            <w:t xml:space="preserve">, S., Grinbergs, U., &amp; Kalnins, K. (2012). Use of innovative environmentally friendly adhesives for wood veneer bonding. </w:t>
          </w:r>
          <w:r w:rsidRPr="006E735C">
            <w:rPr>
              <w:rFonts w:ascii="Times New Roman" w:eastAsia="Times New Roman" w:hAnsi="Times New Roman" w:cs="Times New Roman"/>
              <w:i/>
              <w:iCs/>
              <w:color w:val="000000"/>
              <w:sz w:val="20"/>
              <w:szCs w:val="20"/>
            </w:rPr>
            <w:t>Proceedings of the Estonian Academy of Sciences</w:t>
          </w:r>
          <w:r w:rsidRPr="006E735C">
            <w:rPr>
              <w:rFonts w:ascii="Times New Roman" w:eastAsia="Times New Roman" w:hAnsi="Times New Roman" w:cs="Times New Roman"/>
              <w:color w:val="000000"/>
              <w:sz w:val="20"/>
              <w:szCs w:val="20"/>
            </w:rPr>
            <w:t xml:space="preserve">, </w:t>
          </w:r>
          <w:r w:rsidRPr="006E735C">
            <w:rPr>
              <w:rFonts w:ascii="Times New Roman" w:eastAsia="Times New Roman" w:hAnsi="Times New Roman" w:cs="Times New Roman"/>
              <w:i/>
              <w:iCs/>
              <w:color w:val="000000"/>
              <w:sz w:val="20"/>
              <w:szCs w:val="20"/>
            </w:rPr>
            <w:t>61</w:t>
          </w:r>
          <w:r w:rsidRPr="006E735C">
            <w:rPr>
              <w:rFonts w:ascii="Times New Roman" w:eastAsia="Times New Roman" w:hAnsi="Times New Roman" w:cs="Times New Roman"/>
              <w:color w:val="000000"/>
              <w:sz w:val="20"/>
              <w:szCs w:val="20"/>
            </w:rPr>
            <w:t>(3). https://doi.org/10.3176/proc.2012.3.10</w:t>
          </w:r>
        </w:p>
        <w:p w14:paraId="70079F6C" w14:textId="77777777" w:rsidR="006D6B3A" w:rsidRPr="006E735C" w:rsidRDefault="006D6B3A" w:rsidP="00B22113">
          <w:pPr>
            <w:autoSpaceDE w:val="0"/>
            <w:autoSpaceDN w:val="0"/>
            <w:spacing w:after="0" w:line="240" w:lineRule="auto"/>
            <w:ind w:right="-556" w:hanging="480"/>
            <w:divId w:val="1894191732"/>
            <w:rPr>
              <w:rFonts w:ascii="Times New Roman" w:eastAsia="Times New Roman" w:hAnsi="Times New Roman" w:cs="Times New Roman"/>
              <w:color w:val="000000"/>
              <w:sz w:val="20"/>
              <w:szCs w:val="20"/>
            </w:rPr>
          </w:pPr>
          <w:proofErr w:type="spellStart"/>
          <w:r w:rsidRPr="006E735C">
            <w:rPr>
              <w:rFonts w:ascii="Times New Roman" w:eastAsia="Times New Roman" w:hAnsi="Times New Roman" w:cs="Times New Roman"/>
              <w:color w:val="000000"/>
              <w:sz w:val="20"/>
              <w:szCs w:val="20"/>
            </w:rPr>
            <w:t>Mantanis</w:t>
          </w:r>
          <w:proofErr w:type="spellEnd"/>
          <w:r w:rsidRPr="006E735C">
            <w:rPr>
              <w:rFonts w:ascii="Times New Roman" w:eastAsia="Times New Roman" w:hAnsi="Times New Roman" w:cs="Times New Roman"/>
              <w:color w:val="000000"/>
              <w:sz w:val="20"/>
              <w:szCs w:val="20"/>
            </w:rPr>
            <w:t xml:space="preserve">, G. I., </w:t>
          </w:r>
          <w:proofErr w:type="spellStart"/>
          <w:r w:rsidRPr="006E735C">
            <w:rPr>
              <w:rFonts w:ascii="Times New Roman" w:eastAsia="Times New Roman" w:hAnsi="Times New Roman" w:cs="Times New Roman"/>
              <w:color w:val="000000"/>
              <w:sz w:val="20"/>
              <w:szCs w:val="20"/>
            </w:rPr>
            <w:t>Athanassiadou</w:t>
          </w:r>
          <w:proofErr w:type="spellEnd"/>
          <w:r w:rsidRPr="006E735C">
            <w:rPr>
              <w:rFonts w:ascii="Times New Roman" w:eastAsia="Times New Roman" w:hAnsi="Times New Roman" w:cs="Times New Roman"/>
              <w:color w:val="000000"/>
              <w:sz w:val="20"/>
              <w:szCs w:val="20"/>
            </w:rPr>
            <w:t xml:space="preserve">, E. T., Barbu, M. C., &amp; </w:t>
          </w:r>
          <w:proofErr w:type="spellStart"/>
          <w:r w:rsidRPr="006E735C">
            <w:rPr>
              <w:rFonts w:ascii="Times New Roman" w:eastAsia="Times New Roman" w:hAnsi="Times New Roman" w:cs="Times New Roman"/>
              <w:color w:val="000000"/>
              <w:sz w:val="20"/>
              <w:szCs w:val="20"/>
            </w:rPr>
            <w:t>Wijnendaele</w:t>
          </w:r>
          <w:proofErr w:type="spellEnd"/>
          <w:r w:rsidRPr="006E735C">
            <w:rPr>
              <w:rFonts w:ascii="Times New Roman" w:eastAsia="Times New Roman" w:hAnsi="Times New Roman" w:cs="Times New Roman"/>
              <w:color w:val="000000"/>
              <w:sz w:val="20"/>
              <w:szCs w:val="20"/>
            </w:rPr>
            <w:t xml:space="preserve">, K. (2018). Adhesive systems used in the European particleboard, MDF and OSB industries*. In </w:t>
          </w:r>
          <w:r w:rsidRPr="006E735C">
            <w:rPr>
              <w:rFonts w:ascii="Times New Roman" w:eastAsia="Times New Roman" w:hAnsi="Times New Roman" w:cs="Times New Roman"/>
              <w:i/>
              <w:iCs/>
              <w:color w:val="000000"/>
              <w:sz w:val="20"/>
              <w:szCs w:val="20"/>
            </w:rPr>
            <w:t>Wood Material Science and Engineering</w:t>
          </w:r>
          <w:r w:rsidRPr="006E735C">
            <w:rPr>
              <w:rFonts w:ascii="Times New Roman" w:eastAsia="Times New Roman" w:hAnsi="Times New Roman" w:cs="Times New Roman"/>
              <w:color w:val="000000"/>
              <w:sz w:val="20"/>
              <w:szCs w:val="20"/>
            </w:rPr>
            <w:t xml:space="preserve"> (Vol. 13, Issue 2). https://doi.org/10.1080/17480272.2017.1396622</w:t>
          </w:r>
        </w:p>
        <w:p w14:paraId="6F7BF415" w14:textId="77777777" w:rsidR="006D6B3A" w:rsidRPr="006E735C" w:rsidRDefault="006D6B3A" w:rsidP="00B22113">
          <w:pPr>
            <w:autoSpaceDE w:val="0"/>
            <w:autoSpaceDN w:val="0"/>
            <w:spacing w:after="0" w:line="240" w:lineRule="auto"/>
            <w:ind w:right="-556" w:hanging="480"/>
            <w:divId w:val="926576202"/>
            <w:rPr>
              <w:rFonts w:ascii="Times New Roman" w:eastAsia="Times New Roman" w:hAnsi="Times New Roman" w:cs="Times New Roman"/>
              <w:color w:val="000000"/>
              <w:sz w:val="20"/>
              <w:szCs w:val="20"/>
            </w:rPr>
          </w:pPr>
          <w:r w:rsidRPr="006E735C">
            <w:rPr>
              <w:rFonts w:ascii="Times New Roman" w:eastAsia="Times New Roman" w:hAnsi="Times New Roman" w:cs="Times New Roman"/>
              <w:color w:val="000000"/>
              <w:sz w:val="20"/>
              <w:szCs w:val="20"/>
            </w:rPr>
            <w:t xml:space="preserve">Okuma, M. (1976). Plywood properties </w:t>
          </w:r>
          <w:proofErr w:type="gramStart"/>
          <w:r w:rsidRPr="006E735C">
            <w:rPr>
              <w:rFonts w:ascii="Times New Roman" w:eastAsia="Times New Roman" w:hAnsi="Times New Roman" w:cs="Times New Roman"/>
              <w:color w:val="000000"/>
              <w:sz w:val="20"/>
              <w:szCs w:val="20"/>
            </w:rPr>
            <w:t>influenced</w:t>
          </w:r>
          <w:proofErr w:type="gramEnd"/>
          <w:r w:rsidRPr="006E735C">
            <w:rPr>
              <w:rFonts w:ascii="Times New Roman" w:eastAsia="Times New Roman" w:hAnsi="Times New Roman" w:cs="Times New Roman"/>
              <w:color w:val="000000"/>
              <w:sz w:val="20"/>
              <w:szCs w:val="20"/>
            </w:rPr>
            <w:t xml:space="preserve"> by the glue line. </w:t>
          </w:r>
          <w:r w:rsidRPr="006E735C">
            <w:rPr>
              <w:rFonts w:ascii="Times New Roman" w:eastAsia="Times New Roman" w:hAnsi="Times New Roman" w:cs="Times New Roman"/>
              <w:i/>
              <w:iCs/>
              <w:color w:val="000000"/>
              <w:sz w:val="20"/>
              <w:szCs w:val="20"/>
            </w:rPr>
            <w:t>Wood Science and Technology</w:t>
          </w:r>
          <w:r w:rsidRPr="006E735C">
            <w:rPr>
              <w:rFonts w:ascii="Times New Roman" w:eastAsia="Times New Roman" w:hAnsi="Times New Roman" w:cs="Times New Roman"/>
              <w:color w:val="000000"/>
              <w:sz w:val="20"/>
              <w:szCs w:val="20"/>
            </w:rPr>
            <w:t xml:space="preserve">, </w:t>
          </w:r>
          <w:r w:rsidRPr="006E735C">
            <w:rPr>
              <w:rFonts w:ascii="Times New Roman" w:eastAsia="Times New Roman" w:hAnsi="Times New Roman" w:cs="Times New Roman"/>
              <w:i/>
              <w:iCs/>
              <w:color w:val="000000"/>
              <w:sz w:val="20"/>
              <w:szCs w:val="20"/>
            </w:rPr>
            <w:t>10</w:t>
          </w:r>
          <w:r w:rsidRPr="006E735C">
            <w:rPr>
              <w:rFonts w:ascii="Times New Roman" w:eastAsia="Times New Roman" w:hAnsi="Times New Roman" w:cs="Times New Roman"/>
              <w:color w:val="000000"/>
              <w:sz w:val="20"/>
              <w:szCs w:val="20"/>
            </w:rPr>
            <w:t>(1). https://doi.org/10.1007/BF00376385</w:t>
          </w:r>
        </w:p>
        <w:p w14:paraId="014FC198" w14:textId="77777777" w:rsidR="006D6B3A" w:rsidRPr="006E735C" w:rsidRDefault="006D6B3A" w:rsidP="00B22113">
          <w:pPr>
            <w:autoSpaceDE w:val="0"/>
            <w:autoSpaceDN w:val="0"/>
            <w:spacing w:after="0" w:line="240" w:lineRule="auto"/>
            <w:ind w:right="-556" w:hanging="480"/>
            <w:divId w:val="1069186867"/>
            <w:rPr>
              <w:rFonts w:ascii="Times New Roman" w:eastAsia="Times New Roman" w:hAnsi="Times New Roman" w:cs="Times New Roman"/>
              <w:color w:val="000000"/>
              <w:sz w:val="20"/>
              <w:szCs w:val="20"/>
            </w:rPr>
          </w:pPr>
          <w:r w:rsidRPr="006E735C">
            <w:rPr>
              <w:rFonts w:ascii="Times New Roman" w:eastAsia="Times New Roman" w:hAnsi="Times New Roman" w:cs="Times New Roman"/>
              <w:color w:val="000000"/>
              <w:sz w:val="20"/>
              <w:szCs w:val="20"/>
            </w:rPr>
            <w:t xml:space="preserve">Rathke, J., Sinn, G., Harm, M., Teischinger, A., Weigl, M., &amp; Müller, U. (2012). Fracture energy vs. internal bond strength - mechanical characterization of wood-based panels. In </w:t>
          </w:r>
          <w:r w:rsidRPr="006E735C">
            <w:rPr>
              <w:rFonts w:ascii="Times New Roman" w:eastAsia="Times New Roman" w:hAnsi="Times New Roman" w:cs="Times New Roman"/>
              <w:i/>
              <w:iCs/>
              <w:color w:val="000000"/>
              <w:sz w:val="20"/>
              <w:szCs w:val="20"/>
            </w:rPr>
            <w:t>Wood Material Science and Engineering</w:t>
          </w:r>
          <w:r w:rsidRPr="006E735C">
            <w:rPr>
              <w:rFonts w:ascii="Times New Roman" w:eastAsia="Times New Roman" w:hAnsi="Times New Roman" w:cs="Times New Roman"/>
              <w:color w:val="000000"/>
              <w:sz w:val="20"/>
              <w:szCs w:val="20"/>
            </w:rPr>
            <w:t xml:space="preserve"> (Vol. 7, Issue 4). https://doi.org/10.1080/17480272.2012.699979</w:t>
          </w:r>
        </w:p>
        <w:p w14:paraId="6BC29059" w14:textId="77777777" w:rsidR="006D6B3A" w:rsidRPr="006E735C" w:rsidRDefault="006D6B3A" w:rsidP="00B22113">
          <w:pPr>
            <w:autoSpaceDE w:val="0"/>
            <w:autoSpaceDN w:val="0"/>
            <w:spacing w:after="0" w:line="240" w:lineRule="auto"/>
            <w:ind w:right="-556" w:hanging="480"/>
            <w:divId w:val="1367556690"/>
            <w:rPr>
              <w:rFonts w:ascii="Times New Roman" w:eastAsia="Times New Roman" w:hAnsi="Times New Roman" w:cs="Times New Roman"/>
              <w:color w:val="000000"/>
              <w:sz w:val="20"/>
              <w:szCs w:val="20"/>
            </w:rPr>
          </w:pPr>
          <w:r w:rsidRPr="006E735C">
            <w:rPr>
              <w:rFonts w:ascii="Times New Roman" w:eastAsia="Times New Roman" w:hAnsi="Times New Roman" w:cs="Times New Roman"/>
              <w:color w:val="000000"/>
              <w:sz w:val="20"/>
              <w:szCs w:val="20"/>
            </w:rPr>
            <w:t xml:space="preserve">Tuffour-Mills, D., Antwi-Agyei, P., &amp; Addo-Fordjour, P. (2020). Trends and drivers of land cover changes in a tropical urban forest in Ghana. </w:t>
          </w:r>
          <w:r w:rsidRPr="006E735C">
            <w:rPr>
              <w:rFonts w:ascii="Times New Roman" w:eastAsia="Times New Roman" w:hAnsi="Times New Roman" w:cs="Times New Roman"/>
              <w:i/>
              <w:iCs/>
              <w:color w:val="000000"/>
              <w:sz w:val="20"/>
              <w:szCs w:val="20"/>
            </w:rPr>
            <w:t>Trees, Forests and People</w:t>
          </w:r>
          <w:r w:rsidRPr="006E735C">
            <w:rPr>
              <w:rFonts w:ascii="Times New Roman" w:eastAsia="Times New Roman" w:hAnsi="Times New Roman" w:cs="Times New Roman"/>
              <w:color w:val="000000"/>
              <w:sz w:val="20"/>
              <w:szCs w:val="20"/>
            </w:rPr>
            <w:t xml:space="preserve">, </w:t>
          </w:r>
          <w:r w:rsidRPr="006E735C">
            <w:rPr>
              <w:rFonts w:ascii="Times New Roman" w:eastAsia="Times New Roman" w:hAnsi="Times New Roman" w:cs="Times New Roman"/>
              <w:i/>
              <w:iCs/>
              <w:color w:val="000000"/>
              <w:sz w:val="20"/>
              <w:szCs w:val="20"/>
            </w:rPr>
            <w:t>2</w:t>
          </w:r>
          <w:r w:rsidRPr="006E735C">
            <w:rPr>
              <w:rFonts w:ascii="Times New Roman" w:eastAsia="Times New Roman" w:hAnsi="Times New Roman" w:cs="Times New Roman"/>
              <w:color w:val="000000"/>
              <w:sz w:val="20"/>
              <w:szCs w:val="20"/>
            </w:rPr>
            <w:t>. https://doi.org/10.1016/j.tfp.2020.100040</w:t>
          </w:r>
        </w:p>
        <w:p w14:paraId="2228A603" w14:textId="77777777" w:rsidR="006D6B3A" w:rsidRPr="006E735C" w:rsidRDefault="006D6B3A" w:rsidP="00B22113">
          <w:pPr>
            <w:autoSpaceDE w:val="0"/>
            <w:autoSpaceDN w:val="0"/>
            <w:spacing w:after="0" w:line="240" w:lineRule="auto"/>
            <w:ind w:right="-556" w:hanging="480"/>
            <w:divId w:val="1600521229"/>
            <w:rPr>
              <w:rFonts w:ascii="Times New Roman" w:eastAsia="Times New Roman" w:hAnsi="Times New Roman" w:cs="Times New Roman"/>
              <w:color w:val="000000"/>
              <w:sz w:val="20"/>
              <w:szCs w:val="20"/>
            </w:rPr>
          </w:pPr>
          <w:r w:rsidRPr="006E735C">
            <w:rPr>
              <w:rFonts w:ascii="Times New Roman" w:eastAsia="Times New Roman" w:hAnsi="Times New Roman" w:cs="Times New Roman"/>
              <w:color w:val="000000"/>
              <w:sz w:val="20"/>
              <w:szCs w:val="20"/>
            </w:rPr>
            <w:t xml:space="preserve">Yu, Z., &amp; Fan, M. (2017). Short- and long-term performance of </w:t>
          </w:r>
          <w:proofErr w:type="gramStart"/>
          <w:r w:rsidRPr="006E735C">
            <w:rPr>
              <w:rFonts w:ascii="Times New Roman" w:eastAsia="Times New Roman" w:hAnsi="Times New Roman" w:cs="Times New Roman"/>
              <w:color w:val="000000"/>
              <w:sz w:val="20"/>
              <w:szCs w:val="20"/>
            </w:rPr>
            <w:t>wood based</w:t>
          </w:r>
          <w:proofErr w:type="gramEnd"/>
          <w:r w:rsidRPr="006E735C">
            <w:rPr>
              <w:rFonts w:ascii="Times New Roman" w:eastAsia="Times New Roman" w:hAnsi="Times New Roman" w:cs="Times New Roman"/>
              <w:color w:val="000000"/>
              <w:sz w:val="20"/>
              <w:szCs w:val="20"/>
            </w:rPr>
            <w:t xml:space="preserve"> panel products subjected to various stress modes. </w:t>
          </w:r>
          <w:r w:rsidRPr="006E735C">
            <w:rPr>
              <w:rFonts w:ascii="Times New Roman" w:eastAsia="Times New Roman" w:hAnsi="Times New Roman" w:cs="Times New Roman"/>
              <w:i/>
              <w:iCs/>
              <w:color w:val="000000"/>
              <w:sz w:val="20"/>
              <w:szCs w:val="20"/>
            </w:rPr>
            <w:t>Construction and Building Materials</w:t>
          </w:r>
          <w:r w:rsidRPr="006E735C">
            <w:rPr>
              <w:rFonts w:ascii="Times New Roman" w:eastAsia="Times New Roman" w:hAnsi="Times New Roman" w:cs="Times New Roman"/>
              <w:color w:val="000000"/>
              <w:sz w:val="20"/>
              <w:szCs w:val="20"/>
            </w:rPr>
            <w:t xml:space="preserve">, </w:t>
          </w:r>
          <w:r w:rsidRPr="006E735C">
            <w:rPr>
              <w:rFonts w:ascii="Times New Roman" w:eastAsia="Times New Roman" w:hAnsi="Times New Roman" w:cs="Times New Roman"/>
              <w:i/>
              <w:iCs/>
              <w:color w:val="000000"/>
              <w:sz w:val="20"/>
              <w:szCs w:val="20"/>
            </w:rPr>
            <w:t>156</w:t>
          </w:r>
          <w:r w:rsidRPr="006E735C">
            <w:rPr>
              <w:rFonts w:ascii="Times New Roman" w:eastAsia="Times New Roman" w:hAnsi="Times New Roman" w:cs="Times New Roman"/>
              <w:color w:val="000000"/>
              <w:sz w:val="20"/>
              <w:szCs w:val="20"/>
            </w:rPr>
            <w:t>. https://doi.org/10.1016/j.conbuildmat.2017.09.025</w:t>
          </w:r>
        </w:p>
        <w:p w14:paraId="23048F81" w14:textId="0C7593E4" w:rsidR="006D6B3A" w:rsidRPr="006E735C" w:rsidRDefault="006D6B3A" w:rsidP="00B22113">
          <w:pPr>
            <w:spacing w:line="240" w:lineRule="auto"/>
            <w:ind w:right="-556"/>
            <w:jc w:val="both"/>
            <w:rPr>
              <w:rFonts w:ascii="Times New Roman" w:hAnsi="Times New Roman" w:cs="Times New Roman"/>
              <w:b/>
              <w:bCs/>
              <w:sz w:val="20"/>
              <w:szCs w:val="20"/>
            </w:rPr>
          </w:pPr>
          <w:r w:rsidRPr="006E735C">
            <w:rPr>
              <w:rFonts w:ascii="Times New Roman" w:eastAsia="Times New Roman" w:hAnsi="Times New Roman" w:cs="Times New Roman"/>
              <w:color w:val="000000"/>
              <w:sz w:val="20"/>
              <w:szCs w:val="20"/>
            </w:rPr>
            <w:t> </w:t>
          </w:r>
        </w:p>
      </w:sdtContent>
    </w:sdt>
    <w:sectPr w:rsidR="006D6B3A" w:rsidRPr="006E735C" w:rsidSect="0003658A">
      <w:pgSz w:w="8420" w:h="11907" w:orient="landscape" w:code="9"/>
      <w:pgMar w:top="1440" w:right="1440" w:bottom="1440" w:left="1440" w:header="680" w:footer="709" w:gutter="0"/>
      <w:pgNumType w:start="1"/>
      <w:cols w:space="708"/>
      <w:vAlign w:val="both"/>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B00BA" w14:textId="77777777" w:rsidR="00E74C71" w:rsidRDefault="00E74C71" w:rsidP="006A1AFB">
      <w:pPr>
        <w:spacing w:after="0" w:line="240" w:lineRule="auto"/>
      </w:pPr>
      <w:r>
        <w:separator/>
      </w:r>
    </w:p>
  </w:endnote>
  <w:endnote w:type="continuationSeparator" w:id="0">
    <w:p w14:paraId="0FE9AF0D" w14:textId="77777777" w:rsidR="00E74C71" w:rsidRDefault="00E74C71" w:rsidP="006A1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FE3AE" w14:textId="77777777" w:rsidR="00B22113" w:rsidRDefault="00B221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3268065"/>
      <w:docPartObj>
        <w:docPartGallery w:val="Page Numbers (Bottom of Page)"/>
        <w:docPartUnique/>
      </w:docPartObj>
    </w:sdtPr>
    <w:sdtEndPr>
      <w:rPr>
        <w:noProof/>
      </w:rPr>
    </w:sdtEndPr>
    <w:sdtContent>
      <w:p w14:paraId="3796C612" w14:textId="0B652A7D" w:rsidR="0003658A" w:rsidRDefault="0003658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B9DF44" w14:textId="77777777" w:rsidR="00B22113" w:rsidRDefault="00B221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4E746" w14:textId="77777777" w:rsidR="00B22113" w:rsidRDefault="00B221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1C5F1" w14:textId="77777777" w:rsidR="00E74C71" w:rsidRDefault="00E74C71" w:rsidP="006A1AFB">
      <w:pPr>
        <w:spacing w:after="0" w:line="240" w:lineRule="auto"/>
      </w:pPr>
      <w:r>
        <w:separator/>
      </w:r>
    </w:p>
  </w:footnote>
  <w:footnote w:type="continuationSeparator" w:id="0">
    <w:p w14:paraId="2BB564AC" w14:textId="77777777" w:rsidR="00E74C71" w:rsidRDefault="00E74C71" w:rsidP="006A1A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414FB" w14:textId="77777777" w:rsidR="00B22113" w:rsidRDefault="00B221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9C4DB" w14:textId="77777777" w:rsidR="00B22113" w:rsidRDefault="00B221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554D2" w14:textId="77777777" w:rsidR="00B22113" w:rsidRDefault="00B221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C61EA"/>
    <w:multiLevelType w:val="hybridMultilevel"/>
    <w:tmpl w:val="25DCAC8A"/>
    <w:lvl w:ilvl="0" w:tplc="1178B004">
      <w:start w:val="1"/>
      <w:numFmt w:val="lowerRoman"/>
      <w:lvlText w:val="%1)"/>
      <w:lvlJc w:val="left"/>
      <w:pPr>
        <w:ind w:left="1080" w:hanging="72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 w15:restartNumberingAfterBreak="0">
    <w:nsid w:val="0A3379EF"/>
    <w:multiLevelType w:val="hybridMultilevel"/>
    <w:tmpl w:val="60121348"/>
    <w:lvl w:ilvl="0" w:tplc="41943486">
      <w:start w:val="1"/>
      <w:numFmt w:val="lowerRoman"/>
      <w:lvlText w:val="%1)"/>
      <w:lvlJc w:val="left"/>
      <w:pPr>
        <w:ind w:left="1080" w:hanging="72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 w15:restartNumberingAfterBreak="0">
    <w:nsid w:val="1BAC50FC"/>
    <w:multiLevelType w:val="hybridMultilevel"/>
    <w:tmpl w:val="3B06E798"/>
    <w:lvl w:ilvl="0" w:tplc="87C0485A">
      <w:start w:val="1"/>
      <w:numFmt w:val="lowerRoman"/>
      <w:lvlText w:val="%1)"/>
      <w:lvlJc w:val="left"/>
      <w:pPr>
        <w:ind w:left="1080" w:hanging="72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 w15:restartNumberingAfterBreak="0">
    <w:nsid w:val="1ED219F0"/>
    <w:multiLevelType w:val="hybridMultilevel"/>
    <w:tmpl w:val="6548EE28"/>
    <w:lvl w:ilvl="0" w:tplc="0F544674">
      <w:start w:val="1"/>
      <w:numFmt w:val="lowerRoman"/>
      <w:lvlText w:val="%1)"/>
      <w:lvlJc w:val="right"/>
      <w:pPr>
        <w:tabs>
          <w:tab w:val="num" w:pos="720"/>
        </w:tabs>
        <w:ind w:left="720" w:hanging="360"/>
      </w:pPr>
    </w:lvl>
    <w:lvl w:ilvl="1" w:tplc="5B10F476" w:tentative="1">
      <w:start w:val="1"/>
      <w:numFmt w:val="lowerRoman"/>
      <w:lvlText w:val="%2)"/>
      <w:lvlJc w:val="right"/>
      <w:pPr>
        <w:tabs>
          <w:tab w:val="num" w:pos="1440"/>
        </w:tabs>
        <w:ind w:left="1440" w:hanging="360"/>
      </w:pPr>
    </w:lvl>
    <w:lvl w:ilvl="2" w:tplc="1EBA4664" w:tentative="1">
      <w:start w:val="1"/>
      <w:numFmt w:val="lowerRoman"/>
      <w:lvlText w:val="%3)"/>
      <w:lvlJc w:val="right"/>
      <w:pPr>
        <w:tabs>
          <w:tab w:val="num" w:pos="2160"/>
        </w:tabs>
        <w:ind w:left="2160" w:hanging="360"/>
      </w:pPr>
    </w:lvl>
    <w:lvl w:ilvl="3" w:tplc="FCB2C488" w:tentative="1">
      <w:start w:val="1"/>
      <w:numFmt w:val="lowerRoman"/>
      <w:lvlText w:val="%4)"/>
      <w:lvlJc w:val="right"/>
      <w:pPr>
        <w:tabs>
          <w:tab w:val="num" w:pos="2880"/>
        </w:tabs>
        <w:ind w:left="2880" w:hanging="360"/>
      </w:pPr>
    </w:lvl>
    <w:lvl w:ilvl="4" w:tplc="2F86B4FA" w:tentative="1">
      <w:start w:val="1"/>
      <w:numFmt w:val="lowerRoman"/>
      <w:lvlText w:val="%5)"/>
      <w:lvlJc w:val="right"/>
      <w:pPr>
        <w:tabs>
          <w:tab w:val="num" w:pos="3600"/>
        </w:tabs>
        <w:ind w:left="3600" w:hanging="360"/>
      </w:pPr>
    </w:lvl>
    <w:lvl w:ilvl="5" w:tplc="47560556" w:tentative="1">
      <w:start w:val="1"/>
      <w:numFmt w:val="lowerRoman"/>
      <w:lvlText w:val="%6)"/>
      <w:lvlJc w:val="right"/>
      <w:pPr>
        <w:tabs>
          <w:tab w:val="num" w:pos="4320"/>
        </w:tabs>
        <w:ind w:left="4320" w:hanging="360"/>
      </w:pPr>
    </w:lvl>
    <w:lvl w:ilvl="6" w:tplc="026091CE" w:tentative="1">
      <w:start w:val="1"/>
      <w:numFmt w:val="lowerRoman"/>
      <w:lvlText w:val="%7)"/>
      <w:lvlJc w:val="right"/>
      <w:pPr>
        <w:tabs>
          <w:tab w:val="num" w:pos="5040"/>
        </w:tabs>
        <w:ind w:left="5040" w:hanging="360"/>
      </w:pPr>
    </w:lvl>
    <w:lvl w:ilvl="7" w:tplc="FE603FEC" w:tentative="1">
      <w:start w:val="1"/>
      <w:numFmt w:val="lowerRoman"/>
      <w:lvlText w:val="%8)"/>
      <w:lvlJc w:val="right"/>
      <w:pPr>
        <w:tabs>
          <w:tab w:val="num" w:pos="5760"/>
        </w:tabs>
        <w:ind w:left="5760" w:hanging="360"/>
      </w:pPr>
    </w:lvl>
    <w:lvl w:ilvl="8" w:tplc="C60E9012" w:tentative="1">
      <w:start w:val="1"/>
      <w:numFmt w:val="lowerRoman"/>
      <w:lvlText w:val="%9)"/>
      <w:lvlJc w:val="right"/>
      <w:pPr>
        <w:tabs>
          <w:tab w:val="num" w:pos="6480"/>
        </w:tabs>
        <w:ind w:left="6480" w:hanging="360"/>
      </w:pPr>
    </w:lvl>
  </w:abstractNum>
  <w:abstractNum w:abstractNumId="4" w15:restartNumberingAfterBreak="0">
    <w:nsid w:val="56485709"/>
    <w:multiLevelType w:val="hybridMultilevel"/>
    <w:tmpl w:val="7FFC53E8"/>
    <w:lvl w:ilvl="0" w:tplc="4D728A12">
      <w:start w:val="1"/>
      <w:numFmt w:val="lowerRoman"/>
      <w:lvlText w:val="%1)"/>
      <w:lvlJc w:val="left"/>
      <w:pPr>
        <w:ind w:left="1080" w:hanging="720"/>
      </w:pPr>
      <w:rPr>
        <w:rFonts w:ascii="Times New Roman" w:eastAsia="Times New Roman" w:hAnsi="Times New Roman" w:cs="Times New Roman"/>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5" w15:restartNumberingAfterBreak="0">
    <w:nsid w:val="58993455"/>
    <w:multiLevelType w:val="hybridMultilevel"/>
    <w:tmpl w:val="3BD4B672"/>
    <w:lvl w:ilvl="0" w:tplc="BC5230AA">
      <w:start w:val="1"/>
      <w:numFmt w:val="lowerRoman"/>
      <w:lvlText w:val="%1)"/>
      <w:lvlJc w:val="left"/>
      <w:pPr>
        <w:ind w:left="1080" w:hanging="720"/>
      </w:pPr>
      <w:rPr>
        <w:rFonts w:hint="default"/>
      </w:rPr>
    </w:lvl>
    <w:lvl w:ilvl="1" w:tplc="0C000019">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6" w15:restartNumberingAfterBreak="0">
    <w:nsid w:val="777E6307"/>
    <w:multiLevelType w:val="multilevel"/>
    <w:tmpl w:val="BB1226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099791240">
    <w:abstractNumId w:val="3"/>
  </w:num>
  <w:num w:numId="2" w16cid:durableId="108162283">
    <w:abstractNumId w:val="6"/>
  </w:num>
  <w:num w:numId="3" w16cid:durableId="695618259">
    <w:abstractNumId w:val="4"/>
  </w:num>
  <w:num w:numId="4" w16cid:durableId="1261255529">
    <w:abstractNumId w:val="5"/>
  </w:num>
  <w:num w:numId="5" w16cid:durableId="296105330">
    <w:abstractNumId w:val="1"/>
  </w:num>
  <w:num w:numId="6" w16cid:durableId="142434697">
    <w:abstractNumId w:val="0"/>
  </w:num>
  <w:num w:numId="7" w16cid:durableId="11762697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240"/>
    <w:rsid w:val="0003658A"/>
    <w:rsid w:val="003E5BED"/>
    <w:rsid w:val="00505240"/>
    <w:rsid w:val="00564DE5"/>
    <w:rsid w:val="005F7B23"/>
    <w:rsid w:val="006A1AFB"/>
    <w:rsid w:val="006D6B3A"/>
    <w:rsid w:val="006E735C"/>
    <w:rsid w:val="007B0415"/>
    <w:rsid w:val="007E2CD4"/>
    <w:rsid w:val="00A9757D"/>
    <w:rsid w:val="00B13801"/>
    <w:rsid w:val="00B22113"/>
    <w:rsid w:val="00B64F87"/>
    <w:rsid w:val="00B77C0D"/>
    <w:rsid w:val="00DF5D23"/>
    <w:rsid w:val="00E6006B"/>
    <w:rsid w:val="00E67B19"/>
    <w:rsid w:val="00E74C71"/>
    <w:rsid w:val="00EB729D"/>
    <w:rsid w:val="00FA6C8D"/>
  </w:rsids>
  <m:mathPr>
    <m:mathFont m:val="Cambria Math"/>
    <m:brkBin m:val="before"/>
    <m:brkBinSub m:val="--"/>
    <m:smallFrac m:val="0"/>
    <m:dispDef/>
    <m:lMargin m:val="0"/>
    <m:rMargin m:val="0"/>
    <m:defJc m:val="centerGroup"/>
    <m:wrapIndent m:val="1440"/>
    <m:intLim m:val="subSup"/>
    <m:naryLim m:val="undOvr"/>
  </m:mathPr>
  <w:themeFontLang w:val="en-G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BE6D12"/>
  <w15:chartTrackingRefBased/>
  <w15:docId w15:val="{E20F89AA-EF9E-4527-95BD-72185C8FD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BED"/>
    <w:rPr>
      <w:lang w:val="en-US"/>
    </w:rPr>
  </w:style>
  <w:style w:type="paragraph" w:styleId="Heading1">
    <w:name w:val="heading 1"/>
    <w:basedOn w:val="Normal"/>
    <w:next w:val="Normal"/>
    <w:link w:val="Heading1Char"/>
    <w:uiPriority w:val="9"/>
    <w:qFormat/>
    <w:rsid w:val="005052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52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52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052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52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52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52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52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52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52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52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52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052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52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52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52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52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5240"/>
    <w:rPr>
      <w:rFonts w:eastAsiaTheme="majorEastAsia" w:cstheme="majorBidi"/>
      <w:color w:val="272727" w:themeColor="text1" w:themeTint="D8"/>
    </w:rPr>
  </w:style>
  <w:style w:type="paragraph" w:styleId="Title">
    <w:name w:val="Title"/>
    <w:basedOn w:val="Normal"/>
    <w:next w:val="Normal"/>
    <w:link w:val="TitleChar"/>
    <w:uiPriority w:val="10"/>
    <w:qFormat/>
    <w:rsid w:val="005052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52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52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52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5240"/>
    <w:pPr>
      <w:spacing w:before="160"/>
      <w:jc w:val="center"/>
    </w:pPr>
    <w:rPr>
      <w:i/>
      <w:iCs/>
      <w:color w:val="404040" w:themeColor="text1" w:themeTint="BF"/>
    </w:rPr>
  </w:style>
  <w:style w:type="character" w:customStyle="1" w:styleId="QuoteChar">
    <w:name w:val="Quote Char"/>
    <w:basedOn w:val="DefaultParagraphFont"/>
    <w:link w:val="Quote"/>
    <w:uiPriority w:val="29"/>
    <w:rsid w:val="00505240"/>
    <w:rPr>
      <w:i/>
      <w:iCs/>
      <w:color w:val="404040" w:themeColor="text1" w:themeTint="BF"/>
    </w:rPr>
  </w:style>
  <w:style w:type="paragraph" w:styleId="ListParagraph">
    <w:name w:val="List Paragraph"/>
    <w:basedOn w:val="Normal"/>
    <w:uiPriority w:val="34"/>
    <w:qFormat/>
    <w:rsid w:val="00505240"/>
    <w:pPr>
      <w:ind w:left="720"/>
      <w:contextualSpacing/>
    </w:pPr>
  </w:style>
  <w:style w:type="character" w:styleId="IntenseEmphasis">
    <w:name w:val="Intense Emphasis"/>
    <w:basedOn w:val="DefaultParagraphFont"/>
    <w:uiPriority w:val="21"/>
    <w:qFormat/>
    <w:rsid w:val="00505240"/>
    <w:rPr>
      <w:i/>
      <w:iCs/>
      <w:color w:val="0F4761" w:themeColor="accent1" w:themeShade="BF"/>
    </w:rPr>
  </w:style>
  <w:style w:type="paragraph" w:styleId="IntenseQuote">
    <w:name w:val="Intense Quote"/>
    <w:basedOn w:val="Normal"/>
    <w:next w:val="Normal"/>
    <w:link w:val="IntenseQuoteChar"/>
    <w:uiPriority w:val="30"/>
    <w:qFormat/>
    <w:rsid w:val="005052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5240"/>
    <w:rPr>
      <w:i/>
      <w:iCs/>
      <w:color w:val="0F4761" w:themeColor="accent1" w:themeShade="BF"/>
    </w:rPr>
  </w:style>
  <w:style w:type="character" w:styleId="IntenseReference">
    <w:name w:val="Intense Reference"/>
    <w:basedOn w:val="DefaultParagraphFont"/>
    <w:uiPriority w:val="32"/>
    <w:qFormat/>
    <w:rsid w:val="00505240"/>
    <w:rPr>
      <w:b/>
      <w:bCs/>
      <w:smallCaps/>
      <w:color w:val="0F4761" w:themeColor="accent1" w:themeShade="BF"/>
      <w:spacing w:val="5"/>
    </w:rPr>
  </w:style>
  <w:style w:type="paragraph" w:styleId="NormalWeb">
    <w:name w:val="Normal (Web)"/>
    <w:basedOn w:val="Normal"/>
    <w:uiPriority w:val="99"/>
    <w:semiHidden/>
    <w:unhideWhenUsed/>
    <w:rsid w:val="00B77C0D"/>
    <w:pPr>
      <w:spacing w:before="100" w:beforeAutospacing="1" w:after="100" w:afterAutospacing="1" w:line="240" w:lineRule="auto"/>
    </w:pPr>
    <w:rPr>
      <w:rFonts w:ascii="Times New Roman" w:eastAsia="Times New Roman" w:hAnsi="Times New Roman" w:cs="Times New Roman"/>
      <w:kern w:val="0"/>
      <w:lang w:val="en-GH" w:eastAsia="en-GH"/>
      <w14:ligatures w14:val="none"/>
    </w:rPr>
  </w:style>
  <w:style w:type="character" w:styleId="Emphasis">
    <w:name w:val="Emphasis"/>
    <w:basedOn w:val="DefaultParagraphFont"/>
    <w:uiPriority w:val="20"/>
    <w:qFormat/>
    <w:rsid w:val="00B77C0D"/>
    <w:rPr>
      <w:i/>
      <w:iCs/>
    </w:rPr>
  </w:style>
  <w:style w:type="character" w:styleId="Strong">
    <w:name w:val="Strong"/>
    <w:basedOn w:val="DefaultParagraphFont"/>
    <w:uiPriority w:val="22"/>
    <w:qFormat/>
    <w:rsid w:val="00DF5D23"/>
    <w:rPr>
      <w:b/>
      <w:bCs/>
    </w:rPr>
  </w:style>
  <w:style w:type="character" w:styleId="PlaceholderText">
    <w:name w:val="Placeholder Text"/>
    <w:basedOn w:val="DefaultParagraphFont"/>
    <w:uiPriority w:val="99"/>
    <w:semiHidden/>
    <w:rsid w:val="006D6B3A"/>
    <w:rPr>
      <w:color w:val="666666"/>
    </w:rPr>
  </w:style>
  <w:style w:type="paragraph" w:styleId="Header">
    <w:name w:val="header"/>
    <w:basedOn w:val="Normal"/>
    <w:link w:val="HeaderChar"/>
    <w:uiPriority w:val="99"/>
    <w:unhideWhenUsed/>
    <w:rsid w:val="006A1A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1AFB"/>
    <w:rPr>
      <w:lang w:val="en-US"/>
    </w:rPr>
  </w:style>
  <w:style w:type="paragraph" w:styleId="Footer">
    <w:name w:val="footer"/>
    <w:basedOn w:val="Normal"/>
    <w:link w:val="FooterChar"/>
    <w:uiPriority w:val="99"/>
    <w:unhideWhenUsed/>
    <w:rsid w:val="006A1A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1AFB"/>
    <w:rPr>
      <w:lang w:val="en-US"/>
    </w:rPr>
  </w:style>
  <w:style w:type="character" w:styleId="Hyperlink">
    <w:name w:val="Hyperlink"/>
    <w:basedOn w:val="DefaultParagraphFont"/>
    <w:uiPriority w:val="99"/>
    <w:unhideWhenUsed/>
    <w:rsid w:val="007B0415"/>
    <w:rPr>
      <w:color w:val="467886" w:themeColor="hyperlink"/>
      <w:u w:val="single"/>
    </w:rPr>
  </w:style>
  <w:style w:type="character" w:styleId="UnresolvedMention">
    <w:name w:val="Unresolved Mention"/>
    <w:basedOn w:val="DefaultParagraphFont"/>
    <w:uiPriority w:val="99"/>
    <w:semiHidden/>
    <w:unhideWhenUsed/>
    <w:rsid w:val="007B04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060321">
      <w:marLeft w:val="480"/>
      <w:marRight w:val="0"/>
      <w:marTop w:val="0"/>
      <w:marBottom w:val="0"/>
      <w:divBdr>
        <w:top w:val="none" w:sz="0" w:space="0" w:color="auto"/>
        <w:left w:val="none" w:sz="0" w:space="0" w:color="auto"/>
        <w:bottom w:val="none" w:sz="0" w:space="0" w:color="auto"/>
        <w:right w:val="none" w:sz="0" w:space="0" w:color="auto"/>
      </w:divBdr>
    </w:div>
    <w:div w:id="703865062">
      <w:marLeft w:val="480"/>
      <w:marRight w:val="0"/>
      <w:marTop w:val="0"/>
      <w:marBottom w:val="0"/>
      <w:divBdr>
        <w:top w:val="none" w:sz="0" w:space="0" w:color="auto"/>
        <w:left w:val="none" w:sz="0" w:space="0" w:color="auto"/>
        <w:bottom w:val="none" w:sz="0" w:space="0" w:color="auto"/>
        <w:right w:val="none" w:sz="0" w:space="0" w:color="auto"/>
      </w:divBdr>
    </w:div>
    <w:div w:id="926576202">
      <w:marLeft w:val="480"/>
      <w:marRight w:val="0"/>
      <w:marTop w:val="0"/>
      <w:marBottom w:val="0"/>
      <w:divBdr>
        <w:top w:val="none" w:sz="0" w:space="0" w:color="auto"/>
        <w:left w:val="none" w:sz="0" w:space="0" w:color="auto"/>
        <w:bottom w:val="none" w:sz="0" w:space="0" w:color="auto"/>
        <w:right w:val="none" w:sz="0" w:space="0" w:color="auto"/>
      </w:divBdr>
    </w:div>
    <w:div w:id="1063870948">
      <w:marLeft w:val="480"/>
      <w:marRight w:val="0"/>
      <w:marTop w:val="0"/>
      <w:marBottom w:val="0"/>
      <w:divBdr>
        <w:top w:val="none" w:sz="0" w:space="0" w:color="auto"/>
        <w:left w:val="none" w:sz="0" w:space="0" w:color="auto"/>
        <w:bottom w:val="none" w:sz="0" w:space="0" w:color="auto"/>
        <w:right w:val="none" w:sz="0" w:space="0" w:color="auto"/>
      </w:divBdr>
    </w:div>
    <w:div w:id="1069186867">
      <w:marLeft w:val="480"/>
      <w:marRight w:val="0"/>
      <w:marTop w:val="0"/>
      <w:marBottom w:val="0"/>
      <w:divBdr>
        <w:top w:val="none" w:sz="0" w:space="0" w:color="auto"/>
        <w:left w:val="none" w:sz="0" w:space="0" w:color="auto"/>
        <w:bottom w:val="none" w:sz="0" w:space="0" w:color="auto"/>
        <w:right w:val="none" w:sz="0" w:space="0" w:color="auto"/>
      </w:divBdr>
    </w:div>
    <w:div w:id="1367556690">
      <w:marLeft w:val="480"/>
      <w:marRight w:val="0"/>
      <w:marTop w:val="0"/>
      <w:marBottom w:val="0"/>
      <w:divBdr>
        <w:top w:val="none" w:sz="0" w:space="0" w:color="auto"/>
        <w:left w:val="none" w:sz="0" w:space="0" w:color="auto"/>
        <w:bottom w:val="none" w:sz="0" w:space="0" w:color="auto"/>
        <w:right w:val="none" w:sz="0" w:space="0" w:color="auto"/>
      </w:divBdr>
    </w:div>
    <w:div w:id="1452506252">
      <w:marLeft w:val="480"/>
      <w:marRight w:val="0"/>
      <w:marTop w:val="0"/>
      <w:marBottom w:val="0"/>
      <w:divBdr>
        <w:top w:val="none" w:sz="0" w:space="0" w:color="auto"/>
        <w:left w:val="none" w:sz="0" w:space="0" w:color="auto"/>
        <w:bottom w:val="none" w:sz="0" w:space="0" w:color="auto"/>
        <w:right w:val="none" w:sz="0" w:space="0" w:color="auto"/>
      </w:divBdr>
    </w:div>
    <w:div w:id="1600521229">
      <w:marLeft w:val="480"/>
      <w:marRight w:val="0"/>
      <w:marTop w:val="0"/>
      <w:marBottom w:val="0"/>
      <w:divBdr>
        <w:top w:val="none" w:sz="0" w:space="0" w:color="auto"/>
        <w:left w:val="none" w:sz="0" w:space="0" w:color="auto"/>
        <w:bottom w:val="none" w:sz="0" w:space="0" w:color="auto"/>
        <w:right w:val="none" w:sz="0" w:space="0" w:color="auto"/>
      </w:divBdr>
    </w:div>
    <w:div w:id="1823347848">
      <w:marLeft w:val="480"/>
      <w:marRight w:val="0"/>
      <w:marTop w:val="0"/>
      <w:marBottom w:val="0"/>
      <w:divBdr>
        <w:top w:val="none" w:sz="0" w:space="0" w:color="auto"/>
        <w:left w:val="none" w:sz="0" w:space="0" w:color="auto"/>
        <w:bottom w:val="none" w:sz="0" w:space="0" w:color="auto"/>
        <w:right w:val="none" w:sz="0" w:space="0" w:color="auto"/>
      </w:divBdr>
    </w:div>
    <w:div w:id="1894191732">
      <w:marLeft w:val="480"/>
      <w:marRight w:val="0"/>
      <w:marTop w:val="0"/>
      <w:marBottom w:val="0"/>
      <w:divBdr>
        <w:top w:val="none" w:sz="0" w:space="0" w:color="auto"/>
        <w:left w:val="none" w:sz="0" w:space="0" w:color="auto"/>
        <w:bottom w:val="none" w:sz="0" w:space="0" w:color="auto"/>
        <w:right w:val="none" w:sz="0" w:space="0" w:color="auto"/>
      </w:divBdr>
    </w:div>
    <w:div w:id="1958444662">
      <w:marLeft w:val="480"/>
      <w:marRight w:val="0"/>
      <w:marTop w:val="0"/>
      <w:marBottom w:val="0"/>
      <w:divBdr>
        <w:top w:val="none" w:sz="0" w:space="0" w:color="auto"/>
        <w:left w:val="none" w:sz="0" w:space="0" w:color="auto"/>
        <w:bottom w:val="none" w:sz="0" w:space="0" w:color="auto"/>
        <w:right w:val="none" w:sz="0" w:space="0" w:color="auto"/>
      </w:divBdr>
    </w:div>
    <w:div w:id="2015183321">
      <w:marLeft w:val="480"/>
      <w:marRight w:val="0"/>
      <w:marTop w:val="0"/>
      <w:marBottom w:val="0"/>
      <w:divBdr>
        <w:top w:val="none" w:sz="0" w:space="0" w:color="auto"/>
        <w:left w:val="none" w:sz="0" w:space="0" w:color="auto"/>
        <w:bottom w:val="none" w:sz="0" w:space="0" w:color="auto"/>
        <w:right w:val="none" w:sz="0" w:space="0" w:color="auto"/>
      </w:divBdr>
    </w:div>
    <w:div w:id="2029870874">
      <w:marLeft w:val="480"/>
      <w:marRight w:val="0"/>
      <w:marTop w:val="0"/>
      <w:marBottom w:val="0"/>
      <w:divBdr>
        <w:top w:val="none" w:sz="0" w:space="0" w:color="auto"/>
        <w:left w:val="none" w:sz="0" w:space="0" w:color="auto"/>
        <w:bottom w:val="none" w:sz="0" w:space="0" w:color="auto"/>
        <w:right w:val="none" w:sz="0" w:space="0" w:color="auto"/>
      </w:divBdr>
    </w:div>
    <w:div w:id="2058773913">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doi.org/10.37763/wr.1336-4561/68.3.521531" TargetMode="External"/><Relationship Id="rId26" Type="http://schemas.openxmlformats.org/officeDocument/2006/relationships/hyperlink" Target="https://m2.mtmt.hu/api/author/10089114" TargetMode="External"/><Relationship Id="rId3" Type="http://schemas.openxmlformats.org/officeDocument/2006/relationships/styles" Target="styles.xml"/><Relationship Id="rId21" Type="http://schemas.openxmlformats.org/officeDocument/2006/relationships/hyperlink" Target="https://m2.mtmt.hu/api/publication/36329353"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m2.mtmt.hu/api/author/10082178" TargetMode="External"/><Relationship Id="rId25" Type="http://schemas.openxmlformats.org/officeDocument/2006/relationships/hyperlink" Target="https://m2.mtmt.hu/api/publication/36459169"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m2.mtmt.hu/api/author/10082164" TargetMode="External"/><Relationship Id="rId20" Type="http://schemas.openxmlformats.org/officeDocument/2006/relationships/hyperlink" Target="https://m2.mtmt.hu/api/author/10012246" TargetMode="External"/><Relationship Id="rId29" Type="http://schemas.openxmlformats.org/officeDocument/2006/relationships/hyperlink" Target="https://m2.mtmt.hu/api/publication/3640798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m2.mtmt.hu/api/publication/36459169" TargetMode="Externa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m2.mtmt.hu/api/author/10012246" TargetMode="External"/><Relationship Id="rId23" Type="http://schemas.openxmlformats.org/officeDocument/2006/relationships/hyperlink" Target="https://m2.mtmt.hu/api/author/10089114" TargetMode="External"/><Relationship Id="rId28" Type="http://schemas.openxmlformats.org/officeDocument/2006/relationships/hyperlink" Target="https://m2.mtmt.hu/api/publication/36408011" TargetMode="External"/><Relationship Id="rId10" Type="http://schemas.openxmlformats.org/officeDocument/2006/relationships/header" Target="header2.xml"/><Relationship Id="rId19" Type="http://schemas.openxmlformats.org/officeDocument/2006/relationships/hyperlink" Target="https://m2.mtmt.hu/api/author/10089114"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37763/wr.1336-4561/70.3.478486" TargetMode="External"/><Relationship Id="rId27" Type="http://schemas.openxmlformats.org/officeDocument/2006/relationships/hyperlink" Target="https://m2.mtmt.hu/api/author/10023235" TargetMode="External"/><Relationship Id="rId30" Type="http://schemas.openxmlformats.org/officeDocument/2006/relationships/hyperlink" Target="https://m2.mtmt.hu/api/publication/36407984" TargetMode="External"/><Relationship Id="rId8"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E6618D67F19428CAEC03D53268DBEE0"/>
        <w:category>
          <w:name w:val="General"/>
          <w:gallery w:val="placeholder"/>
        </w:category>
        <w:types>
          <w:type w:val="bbPlcHdr"/>
        </w:types>
        <w:behaviors>
          <w:behavior w:val="content"/>
        </w:behaviors>
        <w:guid w:val="{3D38F3B3-DF7F-454D-A8BD-382C57B7D995}"/>
      </w:docPartPr>
      <w:docPartBody>
        <w:p w:rsidR="00000000" w:rsidRDefault="00616206" w:rsidP="00616206">
          <w:pPr>
            <w:pStyle w:val="CE6618D67F19428CAEC03D53268DBEE0"/>
          </w:pPr>
          <w:r w:rsidRPr="001A269B">
            <w:rPr>
              <w:rStyle w:val="PlaceholderText"/>
            </w:rPr>
            <w:t>Click or tap here to enter text.</w:t>
          </w:r>
        </w:p>
      </w:docPartBody>
    </w:docPart>
    <w:docPart>
      <w:docPartPr>
        <w:name w:val="7D8651D7511946CA82FE993ECEF63150"/>
        <w:category>
          <w:name w:val="General"/>
          <w:gallery w:val="placeholder"/>
        </w:category>
        <w:types>
          <w:type w:val="bbPlcHdr"/>
        </w:types>
        <w:behaviors>
          <w:behavior w:val="content"/>
        </w:behaviors>
        <w:guid w:val="{22EB66B6-1ABD-41BB-AC45-00BA60068014}"/>
      </w:docPartPr>
      <w:docPartBody>
        <w:p w:rsidR="00000000" w:rsidRDefault="00616206" w:rsidP="00616206">
          <w:pPr>
            <w:pStyle w:val="7D8651D7511946CA82FE993ECEF63150"/>
          </w:pPr>
          <w:r w:rsidRPr="001A269B">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646A78B0-5D98-44D4-9630-B391069B6D41}"/>
      </w:docPartPr>
      <w:docPartBody>
        <w:p w:rsidR="00000000" w:rsidRDefault="00616206">
          <w:r w:rsidRPr="00D55FC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206"/>
    <w:rsid w:val="00616206"/>
    <w:rsid w:val="00A9757D"/>
    <w:rsid w:val="00CB6DEC"/>
  </w:rsids>
  <m:mathPr>
    <m:mathFont m:val="Cambria Math"/>
    <m:brkBin m:val="before"/>
    <m:brkBinSub m:val="--"/>
    <m:smallFrac m:val="0"/>
    <m:dispDef/>
    <m:lMargin m:val="0"/>
    <m:rMargin m:val="0"/>
    <m:defJc m:val="centerGroup"/>
    <m:wrapIndent m:val="1440"/>
    <m:intLim m:val="subSup"/>
    <m:naryLim m:val="undOvr"/>
  </m:mathPr>
  <w:themeFontLang w:val="en-G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H" w:eastAsia="en-G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6206"/>
    <w:rPr>
      <w:color w:val="666666"/>
    </w:rPr>
  </w:style>
  <w:style w:type="paragraph" w:customStyle="1" w:styleId="CE6618D67F19428CAEC03D53268DBEE0">
    <w:name w:val="CE6618D67F19428CAEC03D53268DBEE0"/>
    <w:rsid w:val="00616206"/>
  </w:style>
  <w:style w:type="paragraph" w:customStyle="1" w:styleId="7D8651D7511946CA82FE993ECEF63150">
    <w:name w:val="7D8651D7511946CA82FE993ECEF63150"/>
    <w:rsid w:val="00616206"/>
  </w:style>
  <w:style w:type="paragraph" w:customStyle="1" w:styleId="B0DB03B7D6824D4CB86A4D58CB72BE84">
    <w:name w:val="B0DB03B7D6824D4CB86A4D58CB72BE84"/>
    <w:rsid w:val="006162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D0558C5-0C84-4635-B9F6-24EC85600E7D}">
  <we:reference id="WA104382081" version="1.55.1.0" store="Omex" storeType="OMEX"/>
  <we:alternateReferences>
    <we:reference id="WA104382081" version="1.55.1.0" store="WA104382081" storeType="OMEX"/>
  </we:alternateReferences>
  <we:properties>
    <we:property name="MENDELEY_BIBLIOGRAPHY_IS_DIRTY" value="false"/>
    <we:property name="MENDELEY_BIBLIOGRAPHY_LAST_MODIFIED" value="1764196694667"/>
    <we:property name="MENDELEY_CITATIONS" value="[{&quot;citationID&quot;:&quot;MENDELEY_CITATION_a01fc539-b1e8-4f5f-885d-d0d002f0fde1&quot;,&quot;properties&quot;:{&quot;noteIndex&quot;:0},&quot;isEdited&quot;:false,&quot;manualOverride&quot;:{&quot;isManuallyOverridden&quot;:true,&quot;citeprocText&quot;:&quot;(Chapman, 2006; Gonçalves et al., 2018; Mantanis et al., 2018; Rathke et al., 2012; Yu &amp;#38; Fan, 2017)&quot;,&quot;manualOverrideText&quot;:&quot;(Chapman 2006, Gonçalves et al. 2018, Mantanis et al. 2018, Rathke et al. 2012, Yu &amp; Fan 2017)&quot;},&quot;citationTag&quot;:&quot;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&quot;,&quot;citationItems&quot;:[{&quot;id&quot;:&quot;dcb21db7-cae3-3cce-995e-7003ed06e0ea&quot;,&quot;itemData&quot;:{&quot;type&quot;:&quot;chapter&quot;,&quot;id&quot;:&quot;dcb21db7-cae3-3cce-995e-7003ed06e0ea&quot;,&quot;title&quot;:&quot;Wood-based panels: Particleboard, fibreboards and oriented strand board&quot;,&quot;author&quot;:[{&quot;family&quot;:&quot;Chapman&quot;,&quot;given&quot;:&quot;Kelvin M.&quot;,&quot;parse-names&quot;:false,&quot;dropping-particle&quot;:&quot;&quot;,&quot;non-dropping-particle&quot;:&quot;&quot;}],&quot;container-title&quot;:&quot;Primary Wood Processing: Principles and Practice&quot;,&quot;DOI&quot;:&quot;10.1007/1-4020-4393-7_12&quot;,&quot;issued&quot;:{&quot;date-parts&quot;:[[2006]]},&quot;abstract&quot;:&quot;Wood-based panels have become an important component in the wood processing chain. From a materials viewpoint wood-based panels provide a way of realizing value from materials that are not suitable for other uses, or that are residue streams from other processes. However these panels are now an integral part of the wood products market, meeting requirements that were once met by solid wood. The ability to produce panels of larger sizes reduces the number of components needed while the uniformity of panel properties give a more consistent performance. The panels are used extensively in construction and in the furniture, cabinet and joinery industries, while the ability to engineer these products to meet specific performance requirements has been a significant factor in their growth. The technology for producing these panels has developed significantly, in particular with the introduction of continuous pressing providing new levels of product uniformity.&quot;,&quot;volume&quot;:&quot;9781402043932&quot;,&quot;container-title-short&quot;:&quot;&quot;},&quot;isTemporary&quot;:false},{&quot;id&quot;:&quot;7a8664a6-7ab1-3539-b58b-b080b17aebd4&quot;,&quot;itemData&quot;:{&quot;type&quot;:&quot;article&quot;,&quot;id&quot;:&quot;7a8664a6-7ab1-3539-b58b-b080b17aebd4&quot;,&quot;title&quot;:&quot;Fracture energy vs. internal bond strength - mechanical characterization of wood-based panels&quot;,&quot;author&quot;:[{&quot;family&quot;:&quot;Rathke&quot;,&quot;given&quot;:&quot;Jörn&quot;,&quot;parse-names&quot;:false,&quot;dropping-particle&quot;:&quot;&quot;,&quot;non-dropping-particle&quot;:&quot;&quot;},{&quot;family&quot;:&quot;Sinn&quot;,&quot;given&quot;:&quot;Gerhard&quot;,&quot;parse-names&quot;:false,&quot;dropping-particle&quot;:&quot;&quot;,&quot;non-dropping-particle&quot;:&quot;&quot;},{&quot;family&quot;:&quot;Harm&quot;,&quot;given&quot;:&quot;Michael&quot;,&quot;parse-names&quot;:false,&quot;dropping-particle&quot;:&quot;&quot;,&quot;non-dropping-particle&quot;:&quot;&quot;},{&quot;family&quot;:&quot;Teischinger&quot;,&quot;given&quot;:&quot;Alfred&quot;,&quot;parse-names&quot;:false,&quot;dropping-particle&quot;:&quot;&quot;,&quot;non-dropping-particle&quot;:&quot;&quot;},{&quot;family&quot;:&quot;Weigl&quot;,&quot;given&quot;:&quot;Martin&quot;,&quot;parse-names&quot;:false,&quot;dropping-particle&quot;:&quot;&quot;,&quot;non-dropping-particle&quot;:&quot;&quot;},{&quot;family&quot;:&quot;Müller&quot;,&quot;given&quot;:&quot;Ulrich&quot;,&quot;parse-names&quot;:false,&quot;dropping-particle&quot;:&quot;&quot;,&quot;non-dropping-particle&quot;:&quot;&quot;}],&quot;container-title&quot;:&quot;Wood Material Science and Engineering&quot;,&quot;container-title-short&quot;:&quot;Wood Mater Sci Eng&quot;,&quot;DOI&quot;:&quot;10.1080/17480272.2012.699979&quot;,&quot;ISSN&quot;:&quot;17480272&quot;,&quot;issued&quot;:{&quot;date-parts&quot;:[[2012]]},&quot;abstract&quot;:&quot;A new testing method measuring the specific fracture energy of wood-based panels in Mode I is proposed. Three types of wood-based panels, i.e. oriented strand board (OSB), particleboard (PB) and medium density fibreboard (MDF) are investigated, using fracture energy and the industrial European standard method of internal bond strength according to EN 319. Double cantilever beam specimens are notched in the middle layer to introduce an initial crack. To apply tensile load perpendicular to the surface of the panels to open the crack in Mode I specimens were adhesively bonded to steel braces. Besides the calculation of the total fracture energy an advanced analysis of the load-displacement curve was also performed. Results of the fracture energy method were compared to internal bond strength (IB). Specimen shape is optimized for industrial purposes using double cantilever beams, while the determination of the fracture energy is performed by simple integration of the load-displacement curve. While IB showed a large scattering of data, the fracture energy test yielded statistically significant differences between the board types. © 2012 Copyright Taylor and Francis Group, LLC.&quot;,&quot;issue&quot;:&quot;4&quot;,&quot;volume&quot;:&quot;7&quot;},&quot;isTemporary&quot;:false},{&quot;id&quot;:&quot;1f2dcfe3-33b4-3c39-9504-cb84f4a9c266&quot;,&quot;itemData&quot;:{&quot;type&quot;:&quot;article-journal&quot;,&quot;id&quot;:&quot;1f2dcfe3-33b4-3c39-9504-cb84f4a9c266&quot;,&quot;title&quot;:&quot;Short- and long-term performance of wood based panel products subjected to various stress modes&quot;,&quot;author&quot;:[{&quot;family&quot;:&quot;Yu&quot;,&quot;given&quot;:&quot;Zaijun&quot;,&quot;parse-names&quot;:false,&quot;dropping-particle&quot;:&quot;&quot;,&quot;non-dropping-particle&quot;:&quot;&quot;},{&quot;family&quot;:&quot;Fan&quot;,&quot;given&quot;:&quot;Mizi&quot;,&quot;parse-names&quot;:false,&quot;dropping-particle&quot;:&quot;&quot;,&quot;non-dropping-particle&quot;:&quot;&quot;}],&quot;container-title&quot;:&quot;Construction and Building Materials&quot;,&quot;container-title-short&quot;:&quot;Constr Build Mater&quot;,&quot;DOI&quot;:&quot;10.1016/j.conbuildmat.2017.09.025&quot;,&quot;ISSN&quot;:&quot;09500618&quot;,&quot;issued&quot;:{&quot;date-parts&quot;:[[2017]]},&quot;abstract&quot;:&quot;This paper presents the findings from comprehensive studies for enhancing efficiency and competitiveness of wood based panels for uses in furniture and other building construction industries. Five stress modes, which are encountered in the design and applications of wood based panels, were investigated, i.e. flat-bending, edgewise-bending, panel shear, planar shear and concentrated load stresses. Four commercial board types, namely plywood (PW), particleboard (PB), medium density fibreboard (MDF) and oriented strand board (OSB), were examined to evaluate the different responses to the various stresses. Results showed that stress modes had a significant effect on both short- and long-term performance of wood based panels: 1) wood based panels had a much higher capability to carry the stresses applied along the edge than plane of the panels, 2) the maximum failure load under planar shear was 10–16 times that under flat bending load and 2–3 times that under concentrated load, and the maximum failure load under panel shear was 3–9 times that under pure edgewise bending load, 3) for the materials tested, PW had a higher capability to carry both pure edgewise bending load and concentrated load, and MDF had a higher capability to carry pure flat bending load, and panel and planar shear load, 4) stress modes had a more significant effect on deflection under creep loading than short term test, with the ratio of deflection under flat bending, concentrated load and planar shear being 23:6:1 for PW under short term test, while 205:20:1 for PW and 507:72:1 for PB under creep loads, 5) theoretically calculated deflection was higher than the measured for short term tests but lower than the measured for creep tests, 6) the effect of stress modes on relative creep varied among the materials tested. These findings provide most constructive database for designing and using wood based panels in various industrial sectors.&quot;,&quot;volume&quot;:&quot;156&quot;},&quot;isTemporary&quot;:false},{&quot;id&quot;:&quot;7cd66b16-98c3-32e3-8013-4eb191d4cfa9&quot;,&quot;itemData&quot;:{&quot;type&quot;:&quot;article&quot;,&quot;id&quot;:&quot;7cd66b16-98c3-32e3-8013-4eb191d4cfa9&quot;,&quot;title&quot;:&quot;Adhesive systems used in the European particleboard, MDF and OSB industries*&quot;,&quot;author&quot;:[{&quot;family&quot;:&quot;Mantanis&quot;,&quot;given&quot;:&quot;George I.&quot;,&quot;parse-names&quot;:false,&quot;dropping-particle&quot;:&quot;&quot;,&quot;non-dropping-particle&quot;:&quot;&quot;},{&quot;family&quot;:&quot;Athanassiadou&quot;,&quot;given&quot;:&quot;Eleftheria Th&quot;,&quot;parse-names&quot;:false,&quot;dropping-particle&quot;:&quot;&quot;,&quot;non-dropping-particle&quot;:&quot;&quot;},{&quot;family&quot;:&quot;Barbu&quot;,&quot;given&quot;:&quot;Marius C.&quot;,&quot;parse-names&quot;:false,&quot;dropping-particle&quot;:&quot;&quot;,&quot;non-dropping-particle&quot;:&quot;&quot;},{&quot;family&quot;:&quot;Wijnendaele&quot;,&quot;given&quot;:&quot;Kris&quot;,&quot;parse-names&quot;:false,&quot;dropping-particle&quot;:&quot;&quot;,&quot;non-dropping-particle&quot;:&quot;&quot;}],&quot;container-title&quot;:&quot;Wood Material Science and Engineering&quot;,&quot;container-title-short&quot;:&quot;Wood Mater Sci Eng&quot;,&quot;DOI&quot;:&quot;10.1080/17480272.2017.1396622&quot;,&quot;ISSN&quot;:&quot;17480280&quot;,&quot;issued&quot;:{&quot;date-parts&quot;:[[2018]]},&quot;abstract&quot;:&quot;In this work, the adhesive systems used today in the European industries of particleboard, medium density fibreboard (MDF) and oriented strand board (OSB) are discussed. The structure of particleboard, MDF and OSB markets in Europe in relation to the types of adhesives and product specifications are presented as well. It is noticeable that new markets for wood-based panels like particleboard and fibreboard, known as non-furniture markets, are growing in Europe at a fast rate. It was concluded that most of the technological changes concerning the adhesive systems applied and additives have been realised from the need for niche panel products, the obligation to reach even lower formaldehyde emissions, and the necessity to decrease production costs due to the stringent competition in the market of wood-based panels.&quot;,&quot;issue&quot;:&quot;2&quot;,&quot;volume&quot;:&quot;13&quot;},&quot;isTemporary&quot;:false},{&quot;id&quot;:&quot;0aea5a2d-1890-3890-8471-069d9e93e307&quot;,&quot;itemData&quot;:{&quot;type&quot;:&quot;article&quot;,&quot;id&quot;:&quot;0aea5a2d-1890-3890-8471-069d9e93e307&quot;,&quot;title&quot;:&quot;Utilization and characterization of amino resins for the production of wood-based panels with emphasis on particleboards (PB) and medium density fibreboards (MDF). A review&quot;,&quot;author&quot;:[{&quot;family&quot;:&quot;Gonçalves&quot;,&quot;given&quot;:&quot;Carolina&quot;,&quot;parse-names&quot;:false,&quot;dropping-particle&quot;:&quot;&quot;,&quot;non-dropping-particle&quot;:&quot;&quot;},{&quot;family&quot;:&quot;Paiva&quot;,&quot;given&quot;:&quot;Nádia T.&quot;,&quot;parse-names&quot;:false,&quot;dropping-particle&quot;:&quot;&quot;,&quot;non-dropping-particle&quot;:&quot;&quot;},{&quot;family&quot;:&quot;Ferra&quot;,&quot;given&quot;:&quot;João M.&quot;,&quot;parse-names&quot;:false,&quot;dropping-particle&quot;:&quot;&quot;,&quot;non-dropping-particle&quot;:&quot;&quot;},{&quot;family&quot;:&quot;Martins&quot;,&quot;given&quot;:&quot;Jorge&quot;,&quot;parse-names&quot;:false,&quot;dropping-particle&quot;:&quot;&quot;,&quot;non-dropping-particle&quot;:&quot;&quot;},{&quot;family&quot;:&quot;Magalhães&quot;,&quot;given&quot;:&quot;Fernão&quot;,&quot;parse-names&quot;:false,&quot;dropping-particle&quot;:&quot;&quot;,&quot;non-dropping-particle&quot;:&quot;&quot;},{&quot;family&quot;:&quot;Barros-Timmons&quot;,&quot;given&quot;:&quot;Ana&quot;,&quot;parse-names&quot;:false,&quot;dropping-particle&quot;:&quot;&quot;,&quot;non-dropping-particle&quot;:&quot;&quot;},{&quot;family&quot;:&quot;Carvalho&quot;,&quot;given&quot;:&quot;Luísa&quot;,&quot;parse-names&quot;:false,&quot;dropping-particle&quot;:&quot;&quot;,&quot;non-dropping-particle&quot;:&quot;&quot;}],&quot;container-title&quot;:&quot;Holzforschung&quot;,&quot;container-title-short&quot;:&quot;Holzforschung&quot;,&quot;DOI&quot;:&quot;10.1515/hf-2017-0182&quot;,&quot;ISSN&quot;:&quot;1437434X&quot;,&quot;issued&quot;:{&quot;date-parts&quot;:[[2018]]},&quot;abstract&quot;:&quot;Particleboard (PB), medium density fibreboard (MDF), oriented strand board (OSB) and plywood (PW), the most common products of wood panel industry, are produced by means of synthetic adhesives (resins). From the wide range of adhesives employed, amino resins as combination of formaldehyde (F) and urea (U), and melamine (M) are the most important ones, which include the most popular UF and MUF resins. This review is an introduction to the UF and MUF synthesis processes, and also addresses the key parameters for the performance of these adhesives and gives an overview about the final characteristics of PB and MDF prepared with amino resins. The characterization methods for amino resins and panels are outlined. The strategies for the optimization of resin properties and pressing conditions are discussed in terms of their good performance also under conditions of low formaldehyde emission.&quot;,&quot;issue&quot;:&quot;8&quot;,&quot;volume&quot;:&quot;72&quot;},&quot;isTemporary&quot;:false}]},{&quot;citationID&quot;:&quot;MENDELEY_CITATION_9fca677d-c3d5-4d05-9b19-1e148441852f&quot;,&quot;properties&quot;:{&quot;noteIndex&quot;:0},&quot;isEdited&quot;:false,&quot;manualOverride&quot;:{&quot;isManuallyOverridden&quot;:true,&quot;citeprocText&quot;:&quot;(&lt;i&gt;Forest Product Statistics&lt;/i&gt;, n.d.)&quot;,&quot;manualOverrideText&quot;:&quot;Forest Product Statistics (2021),&quot;},&quot;citationTag&quot;:&quot;MENDELEY_CITATION_v3_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&quot;,&quot;citationItems&quot;:[{&quot;id&quot;:&quot;4436338a-0d60-374c-9c36-7947ee669411&quot;,&quot;itemData&quot;:{&quot;type&quot;:&quot;webpage&quot;,&quot;id&quot;:&quot;4436338a-0d60-374c-9c36-7947ee669411&quot;,&quot;title&quot;:&quot;Forest product statistics&quot;,&quot;accessed&quot;:{&quot;date-parts&quot;:[[2022,12,30]]},&quot;URL&quot;:&quot;https://www.fao.org/forestry/statistics/80938/en/&quot;,&quot;container-title-short&quot;:&quot;&quot;},&quot;isTemporary&quot;:false}]},{&quot;citationID&quot;:&quot;MENDELEY_CITATION_1616f846-2e94-4c0c-a681-532d94340784&quot;,&quot;properties&quot;:{&quot;noteIndex&quot;:0},&quot;isEdited&quot;:false,&quot;manualOverride&quot;:{&quot;isManuallyOverridden&quot;:true,&quot;citeprocText&quot;:&quot;(Kajaks et al., 2012; Okuma, 1976)&quot;,&quot;manualOverrideText&quot;:&quot; (Kajaks et al. 2012, Okuma 1976, &quot;},&quot;citationTag&quot;:&quot;MENDELEY_CITATION_v3_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&quot;,&quot;citationItems&quot;:[{&quot;id&quot;:&quot;b72ad793-e5ad-33d0-a21f-50eb36d3331d&quot;,&quot;itemData&quot;:{&quot;type&quot;:&quot;article-journal&quot;,&quot;id&quot;:&quot;b72ad793-e5ad-33d0-a21f-50eb36d3331d&quot;,&quot;title&quot;:&quot;Plywood properties influenced by the glue line&quot;,&quot;author&quot;:[{&quot;family&quot;:&quot;Okuma&quot;,&quot;given&quot;:&quot;M.&quot;,&quot;parse-names&quot;:false,&quot;dropping-particle&quot;:&quot;&quot;,&quot;non-dropping-particle&quot;:&quot;&quot;}],&quot;container-title&quot;:&quot;Wood Science and Technology&quot;,&quot;container-title-short&quot;:&quot;Wood Sci Technol&quot;,&quot;DOI&quot;:&quot;10.1007/BF00376385&quot;,&quot;ISSN&quot;:&quot;00437719&quot;,&quot;issued&quot;:{&quot;date-parts&quot;:[[1976]]},&quot;abstract&quot;:&quot;The effect of the number and the location of glue lines in the cross section on the bending properties has been studied on plywood bonded with tannin-formaldehyde adhesive. The thickness of glue line has also been investigated. By comparing the theoretical equations with the empirical ones, we can get the thickness of the glue line of wattle tannin adhesive plywood to be 0.15 mm. As for Young's modulus in bending of the glue line in the plywood, it is calculated to be 219 800 kg/cm2 and is larger than that of the glue line of phenolic resin bonded plywood. In relation to the veneer, Young's modulus of the veneer under the condition of plywood assembly seems to be slightly larger than that of the veneer under the free condition. © 1976 Springer-Verlag.&quot;,&quot;issue&quot;:&quot;1&quot;,&quot;volume&quot;:&quot;10&quot;},&quot;isTemporary&quot;:false},{&quot;id&quot;:&quot;3fa4cfe0-0bcb-3ff7-ad33-f49416fca47f&quot;,&quot;itemData&quot;:{&quot;type&quot;:&quot;article-journal&quot;,&quot;id&quot;:&quot;3fa4cfe0-0bcb-3ff7-ad33-f49416fca47f&quot;,&quot;title&quot;:&quot;Use of innovative environmentally friendly adhesives for wood veneer bonding&quot;,&quot;author&quot;:[{&quot;family&quot;:&quot;Kajaks&quot;,&quot;given&quot;:&quot;J&quot;,&quot;parse-names&quot;:false,&quot;dropping-particle&quot;:&quot;&quot;,&quot;non-dropping-particle&quot;:&quot;&quot;},{&quot;family&quot;:&quot;Reihmane&quot;,&quot;given&quot;:&quot;S&quot;,&quot;parse-names&quot;:false,&quot;dropping-particle&quot;:&quot;&quot;,&quot;non-dropping-particle&quot;:&quot;&quot;},{&quot;family&quot;:&quot;Grinbergs&quot;,&quot;given&quot;:&quot;U&quot;,&quot;parse-names&quot;:false,&quot;dropping-particle&quot;:&quot;&quot;,&quot;non-dropping-particle&quot;:&quot;&quot;},{&quot;family&quot;:&quot;Kalnins&quot;,&quot;given&quot;:&quot;K&quot;,&quot;parse-names&quot;:false,&quot;dropping-particle&quot;:&quot;&quot;,&quot;non-dropping-particle&quot;:&quot;&quot;}],&quot;container-title&quot;:&quot;Proceedings of the Estonian Academy of Sciences&quot;,&quot;DOI&quot;:&quot;10.3176/proc.2012.3.10&quot;,&quot;ISSN&quot;:&quot;1736-6046&quot;,&quot;issued&quot;:{&quot;date-parts&quot;:[[2012]]},&quot;abstract&quot;:&quot;Hot-melts based on polyolefines (high density polyethylene,\\npolypropylene) and thermoplastic textile fibre waste (polyurethane,\\npolyamide-6) were used for wood veneer bonding. Investigation of their\\nshear (adhesive) strength, bending strength, and water resistance showed\\nthat these adhesives could be used for birch wood veneer bonding and\\nproducing plywood for application in outdoor conditions.&quot;,&quot;issue&quot;:&quot;3&quot;,&quot;volume&quot;:&quot;61&quot;,&quot;container-title-short&quot;:&quot;&quot;},&quot;isTemporary&quot;:false}]},{&quot;citationID&quot;:&quot;MENDELEY_CITATION_49bd5036-261f-40e7-8fa4-a39add608ffd&quot;,&quot;properties&quot;:{&quot;noteIndex&quot;:0},&quot;isEdited&quot;:false,&quot;manualOverride&quot;:{&quot;isManuallyOverridden&quot;:true,&quot;citeprocText&quot;:&quot;(Bekhta et al., 2012, 2020)&quot;,&quot;manualOverrideText&quot;:&quot;Bekhta et al., 2012, 2020)&quot;},&quot;citationTag&quot;:&quot;MENDELEY_CITATION_v3_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&quot;,&quot;citationItems&quot;:[{&quot;id&quot;:&quot;bea39453-e359-3347-b91d-a5136fdedc81&quot;,&quot;itemData&quot;:{&quot;type&quot;:&quot;article-journal&quot;,&quot;id&quot;:&quot;bea39453-e359-3347-b91d-a5136fdedc81&quot;,&quot;title&quot;:&quot;Effect of pre-pressing of veneer on the glueability and properties of veneer-based products&quot;,&quot;author&quot;:[{&quot;family&quot;:&quot;Bekhta&quot;,&quot;given&quot;:&quot;Pavlo&quot;,&quot;parse-names&quot;:false,&quot;dropping-particle&quot;:&quot;&quot;,&quot;non-dropping-particle&quot;:&quot;&quot;},{&quot;family&quot;:&quot;Niemz&quot;,&quot;given&quot;:&quot;Peter&quot;,&quot;parse-names&quot;:false,&quot;dropping-particle&quot;:&quot;&quot;,&quot;non-dropping-particle&quot;:&quot;&quot;},{&quot;family&quot;:&quot;Sedliacik&quot;,&quot;given&quot;:&quot;Jan&quot;,&quot;parse-names&quot;:false,&quot;dropping-particle&quot;:&quot;&quot;,&quot;non-dropping-particle&quot;:&quot;&quot;}],&quot;container-title&quot;:&quot;European Journal of Wood and Wood Products&quot;,&quot;DOI&quot;:&quot;10.1007/s00107-010-0486-y&quot;,&quot;ISSN&quot;:&quot;00183768&quot;,&quot;issued&quot;:{&quot;date-parts&quot;:[[2012]]},&quot;abstract&quot;:&quot;The study used a physical and environmentally friendlymethod to enhance the properties of both veneer and plywood. The effect of pre-pressing process factors (pressure, temperature and time) on the compression ratio, surface roughness, tensile strength perpendicular-to-grain of rotary cut veneer sheets of birch (Betula pubescens), and on the shear strength of plywood made from these compressed veneer sheets were studied in laboratory tests. The effect of pressing factors (such as pressure and glue spread) on the properties of plywood made from pre-pressed veneer was also studied. Three-layer plywood panels were manufactured from pre-pressed and non-pre-pressed veneers using phenol formaldehyde glue resins. Test results revealed that the greatest influence on properties of veneer is the pre-pressing temperature followed by the prepressing pressure and pre-pressing time. Meanwhile, the veneer's properties such as surface roughness can be improved, and the properties of plywood were also improved when the birch veneers were pre-pressed. Linear relationship between the compression ratio and surface roughness was found. The tensile strength of veneer was not significantly influenced by the pre-pressing factors. The pre-pressing temperature has the largest effect on shear strength of plywood. The initial veneer densification allows lowering both glue spread from 150 to 90 g/m2 (a 40% reduction) and pressing pressure from 1.8 to 1.0 MPa (a 45% reduction). The shear strength obtained for the tested plywood meets EN 314-1 requirements. It is expected that the results of this preliminary study will lead to new gluing approaches, which will result in significant performance improvements of veneer-based products. © Springer-Verlag 2010.&quot;,&quot;issue&quot;:&quot;1-3&quot;,&quot;volume&quot;:&quot;70&quot;,&quot;container-title-short&quot;:&quot;&quot;},&quot;isTemporary&quot;:false},{&quot;id&quot;:&quot;412cdae7-1563-3787-a3ea-3fee8b1beae6&quot;,&quot;itemData&quot;:{&quot;type&quot;:&quot;article-journal&quot;,&quot;id&quot;:&quot;412cdae7-1563-3787-a3ea-3fee8b1beae6&quot;,&quot;title&quot;:&quot;Effects of selected parameters on the bonding quality and temperature evolution inside plywood during pressing&quot;,&quot;author&quot;:[{&quot;family&quot;:&quot;Bekhta&quot;,&quot;given&quot;:&quot;Pavlo&quot;,&quot;parse-names&quot;:false,&quot;dropping-particle&quot;:&quot;&quot;,&quot;non-dropping-particle&quot;:&quot;&quot;},{&quot;family&quot;:&quot;Sedliačik&quot;,&quot;given&quot;:&quot;Ján&quot;,&quot;parse-names&quot;:false,&quot;dropping-particle&quot;:&quot;&quot;,&quot;non-dropping-particle&quot;:&quot;&quot;},{&quot;family&quot;:&quot;Bekhta&quot;,&quot;given&quot;:&quot;Nataliya&quot;,&quot;parse-names&quot;:false,&quot;dropping-particle&quot;:&quot;&quot;,&quot;non-dropping-particle&quot;:&quot;&quot;}],&quot;container-title&quot;:&quot;Polymers&quot;,&quot;container-title-short&quot;:&quot;Polymers (Basel)&quot;,&quot;DOI&quot;:&quot;10.3390/POLYM12051035&quot;,&quot;ISSN&quot;:&quot;20734360&quot;,&quot;issued&quot;:{&quot;date-parts&quot;:[[2020]]},&quot;abstract&quot;:&quot;This research optimizes the process of plywood production to determine its effectiveness in reducing energy and adhesive consumption for more efficient production with the required quality. The influence of selected parameters including veneer treatment (non-densified and densified), plywood structure, temperature, time and pressure of pressing, on the bonding quality and temperature evolution within the veneer stacks during hot pressing was investigated. Rotarycut, non-densified and densified birch veneers and phenol formaldehyde (PF) adhesive were used to manufacture plywood samples. The effect of pressure and time of pressing on bonding quality of the plywood was determined. Bonding quality was evaluated by determining the shear strength of the plywood samples. The temperature evolution inside the veneer stacks was measured for birch veneers for different pressing temperatures and pressures for different numbers of veneer layers. The heating rate of the veneer stacks increased as the pressing temperature increased and decreased markedly with an increasing number of veneer layers. At a high pressing pressure, the heating rate of the densified veneer stacks was faster than that of non-densified veneers at the same pressure. The use of densified veneers for the production of plywood can lead to a shorter pressing time (17%-50% reduction), lower glue consumption (33.3% reduction) and a lower pressing pressure (22.2% reduction) without negatively impacting the bonding strength of the plywood.&quot;,&quot;issue&quot;:&quot;5&quot;,&quot;volume&quot;:&quot;12&quot;},&quot;isTemporary&quot;:false}]},{&quot;citationID&quot;:&quot;MENDELEY_CITATION_1e2a1829-4f69-4d04-82ca-bcbd1973e5ec&quot;,&quot;properties&quot;:{&quot;noteIndex&quot;:0},&quot;isEdited&quot;:false,&quot;manualOverride&quot;:{&quot;isManuallyOverridden&quot;:true,&quot;citeprocText&quot;:&quot;(&lt;i&gt;Country Profile – Ghana – FLEGT IMM&lt;/i&gt;, n.d.)&quot;,&quot;manualOverrideText&quot;:&quot; FLEGT IMM (2022)&quot;},&quot;citationTag&quot;:&quot;MENDELEY_CITATION_v3_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&quot;,&quot;citationItems&quot;:[{&quot;id&quot;:&quot;4e237c87-b5f9-3391-a9f5-de0c462fb0a6&quot;,&quot;itemData&quot;:{&quot;type&quot;:&quot;webpage&quot;,&quot;id&quot;:&quot;4e237c87-b5f9-3391-a9f5-de0c462fb0a6&quot;,&quot;title&quot;:&quot;Country Profile – Ghana – FLEGT IMM&quot;,&quot;accessed&quot;:{&quot;date-parts&quot;:[[2022,12,30]]},&quot;URL&quot;:&quot;https://flegtimm.eu/country-profiles/ghana/&quot;,&quot;container-title-short&quot;:&quot;&quot;},&quot;isTemporary&quot;:false}]},{&quot;citationID&quot;:&quot;MENDELEY_CITATION_9d46198a-e07c-4d27-82ef-7fcdbeebf72b&quot;,&quot;properties&quot;:{&quot;noteIndex&quot;:0},&quot;isEdited&quot;:false,&quot;manualOverride&quot;:{&quot;isManuallyOverridden&quot;:true,&quot;citeprocText&quot;:&quot;(Ewudzie et al., 2018)&quot;,&quot;manualOverrideText&quot;:&quot;Ewudzie et al. 2018)&quot;},&quot;citationTag&quot;:&quot;MENDELEY_CITATION_v3_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&quot;,&quot;citationItems&quot;:[{&quot;id&quot;:&quot;8f528765-2fac-3a57-ab2c-a683d104ecff&quot;,&quot;itemData&quot;:{&quot;type&quot;:&quot;article-journal&quot;,&quot;id&quot;:&quot;8f528765-2fac-3a57-ab2c-a683d104ecff&quot;,&quot;title&quot;:&quot;Exploring the Utilization of Lesser-Known Species for Furniture Production—A Case Study in the Western Region, Ghana&quot;,&quot;author&quot;:[{&quot;family&quot;:&quot;Ewudzie&quot;,&quot;given&quot;:&quot;Job&quot;,&quot;parse-names&quot;:false,&quot;dropping-particle&quot;:&quot;&quot;,&quot;non-dropping-particle&quot;:&quot;&quot;},{&quot;family&quot;:&quot;Gemadzie&quot;,&quot;given&quot;:&quot;John&quot;,&quot;parse-names&quot;:false,&quot;dropping-particle&quot;:&quot;&quot;,&quot;non-dropping-particle&quot;:&quot;&quot;},{&quot;family&quot;:&quot;Adjarko&quot;,&quot;given&quot;:&quot;Harold&quot;,&quot;parse-names&quot;:false,&quot;dropping-particle&quot;:&quot;&quot;,&quot;non-dropping-particle&quot;:&quot;&quot;}],&quot;container-title&quot;:&quot;OALib&quot;,&quot;container-title-short&quot;:&quot;OAlib&quot;,&quot;DOI&quot;:&quot;10.4236/oalib.1104916&quot;,&quot;ISSN&quot;:&quot;2333-9721&quot;,&quot;issued&quot;:{&quot;date-parts&quot;:[[2018]]},&quot;abstract&quot;:&quot;Increased demand for traditional timber species has led to the depletion of large areas of Ghana’s forest cover. Sustainable forest management requires that measures are put in place to minimize forest depletion through the utili-zation of lesser-known species, reforestation, setting margins for annual al-lowable cut, banning export of round logs, conservation of biological diversity and promotion of efficient wood-based industry. The study aimed at exploring public perception on the use of lesser-known species for making furniture to save our dwindling forest. The research methods adopted were purposive and random sampling. It is purposive because the research was targeted at furniture shops and furniture showrooms and random sampling was used to make the selection. A questionnaire was developed to acquire data for the study from experienced people in the timber industry as well as the general public. Specifically, 450 people were contacted to fill the questionnaire from 15 constituencies out of 29 in the Western Region. Personal interviews were also conducted. The research revealed that most Ghanaians prefer traditional species to the lesser-known ones. Greater part of the population prefers species like Odum, Danta, Dahoma, and Denyan etc. For roofing whiles Cedar, mahogany, Makore, Walnut, and Avodirie are used for furniture. The perception is that when the traditional species are used for either roofing or furniture they last longer. Some challenges with the use of lesser-known species are lack of ready market for products may from lesser known species, and lack of requisite machines to work with some of the lesser-known species etc. The study concluded that there is the need here in Ghana to promote the utilization of lesser known species; since majority of furniture manufacturers have little knowledge about their usage in the industry.&quot;,&quot;issue&quot;:&quot;11&quot;,&quot;volume&quot;:&quot;05&quot;},&quot;isTemporary&quot;:false}]},{&quot;citationID&quot;:&quot;MENDELEY_CITATION_90b69ca5-30f4-4d3e-94a0-acbfd7f92dab&quot;,&quot;properties&quot;:{&quot;noteIndex&quot;:0},&quot;isEdited&quot;:false,&quot;manualOverride&quot;:{&quot;isManuallyOverridden&quot;:true,&quot;citeprocText&quot;:&quot;(&lt;i&gt;Ghana Forestry Commission - Ghana Wood Products, Timber Products - Species&lt;/i&gt;, 2011)&quot;,&quot;manualOverrideText&quot;:&quot;Ghana Forestry Commission 2011).&quot;},&quot;citationTag&quot;:&quot;MENDELEY_CITATION_v3_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&quot;,&quot;citationItems&quot;:[{&quot;id&quot;:&quot;ebe50dd0-d579-37de-b512-826e3727208c&quot;,&quot;itemData&quot;:{&quot;type&quot;:&quot;webpage&quot;,&quot;id&quot;:&quot;ebe50dd0-d579-37de-b512-826e3727208c&quot;,&quot;title&quot;:&quot;Ghana Forestry Commission - Ghana Wood Products, Timber Products - Species&quot;,&quot;accessed&quot;:{&quot;date-parts&quot;:[[2022,12,3]]},&quot;URL&quot;:&quot;https://www.ghanatimber.org/species.php&quot;,&quot;issued&quot;:{&quot;date-parts&quot;:[[2011]]},&quot;container-title-short&quot;:&quot;&quot;},&quot;isTemporary&quot;:false}]},{&quot;citationID&quot;:&quot;MENDELEY_CITATION_db9f56da-feac-4817-86fe-4c890073ab3d&quot;,&quot;properties&quot;:{&quot;noteIndex&quot;:0},&quot;isEdited&quot;:false,&quot;manualOverride&quot;:{&quot;isManuallyOverridden&quot;:true,&quot;citeprocText&quot;:&quot;(Tuffour-Mills et al., 2020)&quot;,&quot;manualOverrideText&quot;:&quot;(Tuffour-Mills et al. 2020).&quot;},&quot;citationTag&quot;:&quot;MENDELEY_CITATION_v3_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&quot;,&quot;citationItems&quot;:[{&quot;id&quot;:&quot;c2042107-f19f-34fe-84a6-2667230f03b1&quot;,&quot;itemData&quot;:{&quot;type&quot;:&quot;article-journal&quot;,&quot;id&quot;:&quot;c2042107-f19f-34fe-84a6-2667230f03b1&quot;,&quot;title&quot;:&quot;Trends and drivers of land cover changes in a tropical urban forest in Ghana&quot;,&quot;author&quot;:[{&quot;family&quot;:&quot;Tuffour-Mills&quot;,&quot;given&quot;:&quot;Derrick&quot;,&quot;parse-names&quot;:false,&quot;dropping-particle&quot;:&quot;&quot;,&quot;non-dropping-particle&quot;:&quot;&quot;},{&quot;family&quot;:&quot;Antwi-Agyei&quot;,&quot;given&quot;:&quot;Philip&quot;,&quot;parse-names&quot;:false,&quot;dropping-particle&quot;:&quot;&quot;,&quot;non-dropping-particle&quot;:&quot;&quot;},{&quot;family&quot;:&quot;Addo-Fordjour&quot;,&quot;given&quot;:&quot;Patrick&quot;,&quot;parse-names&quot;:false,&quot;dropping-particle&quot;:&quot;&quot;,&quot;non-dropping-particle&quot;:&quot;&quot;}],&quot;container-title&quot;:&quot;Trees, Forests and People&quot;,&quot;DOI&quot;:&quot;10.1016/j.tfp.2020.100040&quot;,&quot;ISSN&quot;:&quot;26667193&quot;,&quot;issued&quot;:{&quot;date-parts&quot;:[[2020]]},&quot;abstract&quot;:&quot;This study employed a mixed-methods approach to investigate the trends and drivers of land use and land cover changes from 1991 to 2015 in an urban forest reserve in Ghana. The specific objectives were to: i) determine the extent of land cover changes in the urban forest, and ii) ascertain the factors driving land cover changes in the urban forest. The study employed Landsat satellite images using ENVI to detect trends of land cover changes from 1991 to 2015. A questionnaire survey was used to solicit information on the socio-economic drivers of land cover changes from households in four fringe communities of the urban forest. The results showed that built up and bare areas recorded an increase between 1991 and 2015, with a decline in forests as well as shrubs and grasslands. The study showed that, forest decreased from 387.83 ha in 1991 to 341.28 ha in 2015, indicating a class change of 12.0%. Shrubs and grassland also decreased from 24.56 ha in 1991 to 11.77 ha in 2015, representing a class change of 52.1%. Built-up and bare areas changed from 36.278 ha in 1991 to 95.618 ha in 2015, representing class change of 163.57%. Overall, the study established that 59.34 ha of the Achimota Forest Reserve has been lost or converted to built-up and bare areas between 1991 and 2015. Study respondents identified urbanisation as the most important cause of land cover change. Other factors driving land cover changes reported included fuel wood harvesting and logging, agriculture, lack of forest guards, a lack of enforcement of laws on forest and annual fires. Based on these findings, the study concluded that human activities were driving considerable land cover changes in the urban forest. These changes could have significant implications for the long-term sustainability of the urban forest. Therefore, the study recommended that government takes steps to protect the urban forest from further land cover changes, as built up and bare areas have increased by more than double its size since 1991.&quot;,&quot;volume&quot;:&quot;2&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3A3AD-81E5-4EAB-A37C-B9CE6AED2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12</Pages>
  <Words>2860</Words>
  <Characters>17135</Characters>
  <Application>Microsoft Office Word</Application>
  <DocSecurity>0</DocSecurity>
  <Lines>366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Haruna Seidu</dc:creator>
  <cp:keywords/>
  <dc:description/>
  <cp:lastModifiedBy>Haruna Seidu</cp:lastModifiedBy>
  <cp:revision>3</cp:revision>
  <dcterms:created xsi:type="dcterms:W3CDTF">2025-11-26T20:39:00Z</dcterms:created>
  <dcterms:modified xsi:type="dcterms:W3CDTF">2025-11-27T10:58:00Z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d766a63c-c20d-4833-b9eb-7d013e94cdc9</vt:lpwstr>
  </property>
</Properties>
</file>